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F3" w:rsidRPr="004475F3" w:rsidRDefault="004475F3" w:rsidP="004475F3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aps/>
          <w:color w:val="182642"/>
          <w:sz w:val="23"/>
          <w:szCs w:val="23"/>
        </w:rPr>
      </w:pPr>
      <w:r w:rsidRPr="004475F3">
        <w:rPr>
          <w:rFonts w:ascii="Arial" w:eastAsia="Times New Roman" w:hAnsi="Arial" w:cs="Arial"/>
          <w:b/>
          <w:bCs/>
          <w:caps/>
          <w:color w:val="182642"/>
          <w:sz w:val="23"/>
          <w:szCs w:val="23"/>
        </w:rPr>
        <w:t>MÔ TẢ CÔNG VIỆC</w:t>
      </w:r>
      <w:r>
        <w:rPr>
          <w:rFonts w:ascii="Arial" w:eastAsia="Times New Roman" w:hAnsi="Arial" w:cs="Arial"/>
          <w:b/>
          <w:bCs/>
          <w:caps/>
          <w:color w:val="182642"/>
          <w:sz w:val="23"/>
          <w:szCs w:val="23"/>
        </w:rPr>
        <w:t xml:space="preserve"> KỸ SƯ CẢNH QUAN</w:t>
      </w:r>
      <w:bookmarkStart w:id="0" w:name="_GoBack"/>
      <w:bookmarkEnd w:id="0"/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Khảo sát, lên kế hoạch bảo dưỡng, thi công thảm cỏ, cây xanh cho nhà máy, sân vườn, biệt thự…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b/>
          <w:bCs/>
          <w:color w:val="5D677A"/>
          <w:sz w:val="23"/>
          <w:szCs w:val="23"/>
        </w:rPr>
        <w:t>Hiểu biết về kỹ thuật trồng cỏ tự nhiên trên sân bóng, cảnh quan cho nhà xưởng, sân vườn...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Lên kế hoạch định mức vật tư, nhân công chăm sóc hàng tháng cho các công trình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Bố trí nhân sự hợp lý để chăm sóc, bảo dưỡng thảm cỏ, cây xanh.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Kiểm tra, theo dõi, chấm công nhân viên làm việc tại công trình. Đại diện báo cáo kết quả cho công ty và khách hàng hàng tuần, hàng tháng.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Quản lý vật tư, thiết bị, dụng cụ thi công, bảo dưỡng và tài sản khác của công ty,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Kiểm tra và xác nhận khối lượng, chất lượng công việc làm cơ sở thanh toán cho các đội công và khách hàng.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Tư vấn cho công ty và khách hàng những biện pháp tốt nhất trong vấn đề bảo dưỡng và thi công.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Nghiệm thu công việc bảo dưỡng hàng tháng với khách hàng để làm hồ sơ thanh toán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Lập bảng kế hoạch chi tiết lịch bảo dưỡng hàng ngày, tuần và tháng cho công ty</w:t>
      </w:r>
    </w:p>
    <w:p w:rsidR="004475F3" w:rsidRPr="004475F3" w:rsidRDefault="004475F3" w:rsidP="00447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Lập báo cáo tuần, tháng, quý của các công trình của công ty đang nắm</w:t>
      </w:r>
    </w:p>
    <w:p w:rsidR="004475F3" w:rsidRPr="004475F3" w:rsidRDefault="004475F3" w:rsidP="004475F3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aps/>
          <w:color w:val="182642"/>
          <w:sz w:val="23"/>
          <w:szCs w:val="23"/>
        </w:rPr>
      </w:pPr>
      <w:r w:rsidRPr="004475F3">
        <w:rPr>
          <w:rFonts w:ascii="Arial" w:eastAsia="Times New Roman" w:hAnsi="Arial" w:cs="Arial"/>
          <w:b/>
          <w:bCs/>
          <w:caps/>
          <w:color w:val="182642"/>
          <w:sz w:val="23"/>
          <w:szCs w:val="23"/>
        </w:rPr>
        <w:t>YÊU CẦU CÔNG VIỆC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Tốt nghiệp cao đẳng, đại học ngành nông, lâm nghiệp, thiết kể cảnh quan, cảnh quan, sinh học, xây dựng…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Đã từng làm xây dựng là một lợi thế.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Kinh nghiệm về các yêu cầu trên; Nhận việc ngay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Bảng tường trình các công việc đã làm (bắt buộc).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Thành thạo MS Office. AutoCAD, và các chương trình theo chuyên ngành,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Đọc hiểu bảng vẽ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Kỹ tính, làm việc độc lập/ nhóm tốt, trách nhiệm cao.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b/>
          <w:bCs/>
          <w:color w:val="5D677A"/>
          <w:sz w:val="23"/>
          <w:szCs w:val="23"/>
        </w:rPr>
        <w:t>Nhiệt tình trong công việc. Tính trung thực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b/>
          <w:bCs/>
          <w:color w:val="5D677A"/>
          <w:sz w:val="23"/>
          <w:szCs w:val="23"/>
        </w:rPr>
        <w:t>Chịu được áp lực cao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Có kỹ năng quản lý và đào tạo, điều phối nhân công làm việc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Có khả năng tuyển dụng nhân công làm việc tại công trường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Vừa làm việc tại TP.HCM và công trình ngoại tỉnh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Nam, có sức khỏe tốt, chịu khó, cẩn thận.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Kinh nghiệm: 1-2 năm  trong lĩnh vực cảnh quan, xây dựng</w:t>
      </w:r>
    </w:p>
    <w:p w:rsidR="004475F3" w:rsidRPr="004475F3" w:rsidRDefault="004475F3" w:rsidP="00447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677A"/>
          <w:sz w:val="23"/>
          <w:szCs w:val="23"/>
        </w:rPr>
      </w:pPr>
      <w:r w:rsidRPr="004475F3">
        <w:rPr>
          <w:rFonts w:ascii="Arial" w:eastAsia="Times New Roman" w:hAnsi="Arial" w:cs="Arial"/>
          <w:color w:val="5D677A"/>
          <w:sz w:val="23"/>
          <w:szCs w:val="23"/>
        </w:rPr>
        <w:t>Có khả năng đi công tác thường xuyên.</w:t>
      </w:r>
    </w:p>
    <w:p w:rsidR="00D40CB1" w:rsidRDefault="00D40CB1"/>
    <w:sectPr w:rsidR="00D4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00B"/>
    <w:multiLevelType w:val="multilevel"/>
    <w:tmpl w:val="FA5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351E3"/>
    <w:multiLevelType w:val="multilevel"/>
    <w:tmpl w:val="65AA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F3"/>
    <w:rsid w:val="004475F3"/>
    <w:rsid w:val="00D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5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47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5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4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0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9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minhtuan6990@gmail.com / 01686898975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2020-07-24T03:40:00Z</dcterms:created>
  <dcterms:modified xsi:type="dcterms:W3CDTF">2020-07-24T03:40:00Z</dcterms:modified>
</cp:coreProperties>
</file>