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B" w:rsidRPr="0041676B" w:rsidRDefault="0041676B" w:rsidP="0041676B">
      <w:pPr>
        <w:jc w:val="center"/>
        <w:rPr>
          <w:rFonts w:ascii="Times New Roman" w:hAnsi="Times New Roman" w:cs="Times New Roman"/>
          <w:b/>
          <w:sz w:val="28"/>
        </w:rPr>
      </w:pPr>
      <w:r w:rsidRPr="0041676B">
        <w:rPr>
          <w:rFonts w:ascii="Times New Roman" w:hAnsi="Times New Roman" w:cs="Times New Roman"/>
          <w:b/>
          <w:sz w:val="28"/>
        </w:rPr>
        <w:t>MÔ TẢ CÔNG VIỆC NHÂN VIÊN ĐIỀU DƯỠNG</w:t>
      </w:r>
    </w:p>
    <w:p w:rsidR="0041676B" w:rsidRDefault="0041676B" w:rsidP="0041676B">
      <w:pPr>
        <w:rPr>
          <w:rFonts w:ascii="Times New Roman" w:hAnsi="Times New Roman" w:cs="Times New Roman"/>
          <w:sz w:val="28"/>
        </w:rPr>
      </w:pPr>
      <w:bookmarkStart w:id="0" w:name="_GoBack"/>
      <w:bookmarkEnd w:id="0"/>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I. Trách nhiệm của Nhân viên điều dưỡng</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Dưới đây là một vài công việc thường thấy nhất trong bản mô cả công việc của điều dưỡng viên:</w:t>
      </w:r>
    </w:p>
    <w:p w:rsidR="0041676B" w:rsidRPr="0041676B" w:rsidRDefault="0041676B" w:rsidP="0041676B">
      <w:pPr>
        <w:rPr>
          <w:rFonts w:ascii="Times New Roman" w:hAnsi="Times New Roman" w:cs="Times New Roman"/>
          <w:sz w:val="28"/>
        </w:rPr>
      </w:pPr>
      <w:proofErr w:type="gramStart"/>
      <w:r w:rsidRPr="0041676B">
        <w:rPr>
          <w:rFonts w:ascii="Times New Roman" w:hAnsi="Times New Roman" w:cs="Times New Roman"/>
          <w:sz w:val="28"/>
        </w:rPr>
        <w:t>Tiếp nhận bệnh nhân vào các cơ sở y tế, bệnh viện.</w:t>
      </w:r>
      <w:proofErr w:type="gramEnd"/>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 xml:space="preserve">Thực hiện các thủ tục xét nghiệm đặc biệt </w:t>
      </w:r>
      <w:proofErr w:type="gramStart"/>
      <w:r w:rsidRPr="0041676B">
        <w:rPr>
          <w:rFonts w:ascii="Times New Roman" w:hAnsi="Times New Roman" w:cs="Times New Roman"/>
          <w:sz w:val="28"/>
        </w:rPr>
        <w:t>theo</w:t>
      </w:r>
      <w:proofErr w:type="gramEnd"/>
      <w:r w:rsidRPr="0041676B">
        <w:rPr>
          <w:rFonts w:ascii="Times New Roman" w:hAnsi="Times New Roman" w:cs="Times New Roman"/>
          <w:sz w:val="28"/>
        </w:rPr>
        <w:t xml:space="preserve"> quy định và theo yêu cầu của bác sĩ.</w:t>
      </w:r>
    </w:p>
    <w:p w:rsidR="0041676B" w:rsidRPr="0041676B" w:rsidRDefault="0041676B" w:rsidP="0041676B">
      <w:pPr>
        <w:rPr>
          <w:rFonts w:ascii="Times New Roman" w:hAnsi="Times New Roman" w:cs="Times New Roman"/>
          <w:sz w:val="28"/>
        </w:rPr>
      </w:pPr>
      <w:proofErr w:type="gramStart"/>
      <w:r w:rsidRPr="0041676B">
        <w:rPr>
          <w:rFonts w:ascii="Times New Roman" w:hAnsi="Times New Roman" w:cs="Times New Roman"/>
          <w:sz w:val="28"/>
        </w:rPr>
        <w:t>Tiếp cận, tìm hiểu tình trạng, yêu cầu của bệnh nhân và đáp ứng những yêu cầu này nếu có thể.</w:t>
      </w:r>
      <w:proofErr w:type="gramEnd"/>
    </w:p>
    <w:p w:rsidR="0041676B" w:rsidRPr="0041676B" w:rsidRDefault="0041676B" w:rsidP="0041676B">
      <w:pPr>
        <w:rPr>
          <w:rFonts w:ascii="Times New Roman" w:hAnsi="Times New Roman" w:cs="Times New Roman"/>
          <w:sz w:val="28"/>
        </w:rPr>
      </w:pPr>
      <w:proofErr w:type="gramStart"/>
      <w:r w:rsidRPr="0041676B">
        <w:rPr>
          <w:rFonts w:ascii="Times New Roman" w:hAnsi="Times New Roman" w:cs="Times New Roman"/>
          <w:sz w:val="28"/>
        </w:rPr>
        <w:t>Đánh giá kết quả xét nghiệm để chuẩn đoán tình trạng của bệnh nhân.</w:t>
      </w:r>
      <w:proofErr w:type="gramEnd"/>
    </w:p>
    <w:p w:rsidR="0041676B" w:rsidRPr="0041676B" w:rsidRDefault="0041676B" w:rsidP="0041676B">
      <w:pPr>
        <w:rPr>
          <w:rFonts w:ascii="Times New Roman" w:hAnsi="Times New Roman" w:cs="Times New Roman"/>
          <w:sz w:val="28"/>
        </w:rPr>
      </w:pPr>
      <w:proofErr w:type="gramStart"/>
      <w:r w:rsidRPr="0041676B">
        <w:rPr>
          <w:rFonts w:ascii="Times New Roman" w:hAnsi="Times New Roman" w:cs="Times New Roman"/>
          <w:sz w:val="28"/>
        </w:rPr>
        <w:t>Tham gia vào quá trình chăm sóc đặc biệt và cấp cứu bệnh nhân.</w:t>
      </w:r>
      <w:proofErr w:type="gramEnd"/>
    </w:p>
    <w:p w:rsidR="0041676B" w:rsidRPr="0041676B" w:rsidRDefault="0041676B" w:rsidP="0041676B">
      <w:pPr>
        <w:rPr>
          <w:rFonts w:ascii="Times New Roman" w:hAnsi="Times New Roman" w:cs="Times New Roman"/>
          <w:sz w:val="28"/>
        </w:rPr>
      </w:pPr>
      <w:proofErr w:type="gramStart"/>
      <w:r w:rsidRPr="0041676B">
        <w:rPr>
          <w:rFonts w:ascii="Times New Roman" w:hAnsi="Times New Roman" w:cs="Times New Roman"/>
          <w:sz w:val="28"/>
        </w:rPr>
        <w:t>Đưa ra các quyết định trong quá trình làm việc dựa trên nghiệp vụ điều dưỡng.</w:t>
      </w:r>
      <w:proofErr w:type="gramEnd"/>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Quản lý các loại thuốc kê đơn và không kê đơn.</w:t>
      </w:r>
    </w:p>
    <w:p w:rsidR="0041676B" w:rsidRPr="0041676B" w:rsidRDefault="0041676B" w:rsidP="0041676B">
      <w:pPr>
        <w:rPr>
          <w:rFonts w:ascii="Times New Roman" w:hAnsi="Times New Roman" w:cs="Times New Roman"/>
          <w:sz w:val="28"/>
        </w:rPr>
      </w:pPr>
      <w:proofErr w:type="gramStart"/>
      <w:r w:rsidRPr="0041676B">
        <w:rPr>
          <w:rFonts w:ascii="Times New Roman" w:hAnsi="Times New Roman" w:cs="Times New Roman"/>
          <w:sz w:val="28"/>
        </w:rPr>
        <w:t>Cùng với các điều dưỡng khác lên kế hoạch và phân chia công việc chăm sóc tất cả bệnh nhân.</w:t>
      </w:r>
      <w:proofErr w:type="gramEnd"/>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 xml:space="preserve">Hướng dẫn bệnh nhân và người nhà bệnh nhân thực hiện </w:t>
      </w:r>
      <w:proofErr w:type="gramStart"/>
      <w:r w:rsidRPr="0041676B">
        <w:rPr>
          <w:rFonts w:ascii="Times New Roman" w:hAnsi="Times New Roman" w:cs="Times New Roman"/>
          <w:sz w:val="28"/>
        </w:rPr>
        <w:t>theo</w:t>
      </w:r>
      <w:proofErr w:type="gramEnd"/>
      <w:r w:rsidRPr="0041676B">
        <w:rPr>
          <w:rFonts w:ascii="Times New Roman" w:hAnsi="Times New Roman" w:cs="Times New Roman"/>
          <w:sz w:val="28"/>
        </w:rPr>
        <w:t xml:space="preserve"> chỉ định của bác sĩ.</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br/>
        <w:t xml:space="preserve">Điều dưỡng chăm sóc là người trực tiếp </w:t>
      </w:r>
      <w:proofErr w:type="gramStart"/>
      <w:r w:rsidRPr="0041676B">
        <w:rPr>
          <w:rFonts w:ascii="Times New Roman" w:hAnsi="Times New Roman" w:cs="Times New Roman"/>
          <w:sz w:val="28"/>
        </w:rPr>
        <w:t>theo</w:t>
      </w:r>
      <w:proofErr w:type="gramEnd"/>
      <w:r w:rsidRPr="0041676B">
        <w:rPr>
          <w:rFonts w:ascii="Times New Roman" w:hAnsi="Times New Roman" w:cs="Times New Roman"/>
          <w:sz w:val="28"/>
        </w:rPr>
        <w:t xml:space="preserve"> dõi sức khỏe bệnh nhân theo thông tin ghi trên bệnh án, triệu chứng và phản ứng với phác đồ điều trị. </w:t>
      </w:r>
      <w:proofErr w:type="gramStart"/>
      <w:r w:rsidRPr="0041676B">
        <w:rPr>
          <w:rFonts w:ascii="Times New Roman" w:hAnsi="Times New Roman" w:cs="Times New Roman"/>
          <w:sz w:val="28"/>
        </w:rPr>
        <w:t>Họ cũng sẽ thường xuyên gặp gỡ người nhà bệnh nhân để hướng dẫn các biện pháp chăm sóc sau khi rời khỏi bệnh viện.</w:t>
      </w:r>
      <w:proofErr w:type="gramEnd"/>
      <w:r w:rsidRPr="0041676B">
        <w:rPr>
          <w:rFonts w:ascii="Times New Roman" w:hAnsi="Times New Roman" w:cs="Times New Roman"/>
          <w:sz w:val="28"/>
        </w:rPr>
        <w:t xml:space="preserve"> Ngoài ra, nhân viên điều dưỡng có thể sẽ phải thực hiện thêm một số công việc khác tùy </w:t>
      </w:r>
      <w:proofErr w:type="gramStart"/>
      <w:r w:rsidRPr="0041676B">
        <w:rPr>
          <w:rFonts w:ascii="Times New Roman" w:hAnsi="Times New Roman" w:cs="Times New Roman"/>
          <w:sz w:val="28"/>
        </w:rPr>
        <w:t>theo</w:t>
      </w:r>
      <w:proofErr w:type="gramEnd"/>
      <w:r w:rsidRPr="0041676B">
        <w:rPr>
          <w:rFonts w:ascii="Times New Roman" w:hAnsi="Times New Roman" w:cs="Times New Roman"/>
          <w:sz w:val="28"/>
        </w:rPr>
        <w:t xml:space="preserve"> yêu cầu của đơn vị tuyển dụng.</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II. Mức lương nhân viên điều dưỡng</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Mức lương nhân viên điều dưỡng ở Việt Nam hiện được chia thành 4 bậc như sau:</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Sinh viên mới ra trường: 3 - 4 triệu đồng/tháng.</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lastRenderedPageBreak/>
        <w:t>Người có 1 năm kinh nghiệm: 4 - 5 triệu đồng/tháng.</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Người có 2 - 5 năm kinh nghiệm: 6 - 7 triệu đồng/tháng.</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Từ 5 năm kinh nghiệm trở lên (trưởng khoa điều dưỡng): 15 - 20 triệu đồng/tháng.</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br/>
        <w:t xml:space="preserve">Như vậy, có thể dễ dàng nhận thấy yếu tố quyết định mạnh mẽ nhất đến mức lương chính là kinh nghiệm bởi nó sẽ góp phần nâng cao năng lực và cả </w:t>
      </w:r>
      <w:proofErr w:type="gramStart"/>
      <w:r w:rsidRPr="0041676B">
        <w:rPr>
          <w:rFonts w:ascii="Times New Roman" w:hAnsi="Times New Roman" w:cs="Times New Roman"/>
          <w:sz w:val="28"/>
        </w:rPr>
        <w:t>tay</w:t>
      </w:r>
      <w:proofErr w:type="gramEnd"/>
      <w:r w:rsidRPr="0041676B">
        <w:rPr>
          <w:rFonts w:ascii="Times New Roman" w:hAnsi="Times New Roman" w:cs="Times New Roman"/>
          <w:sz w:val="28"/>
        </w:rPr>
        <w:t xml:space="preserve"> nghề của nhân viên y tế. </w:t>
      </w:r>
      <w:proofErr w:type="gramStart"/>
      <w:r w:rsidRPr="0041676B">
        <w:rPr>
          <w:rFonts w:ascii="Times New Roman" w:hAnsi="Times New Roman" w:cs="Times New Roman"/>
          <w:sz w:val="28"/>
        </w:rPr>
        <w:t>Mức lương trên cũng sẽ thay đổi tùy thuộc vào nơi làm việc cũng như năng lực thực tế của bản thân nhân viên điều dưỡng.</w:t>
      </w:r>
      <w:proofErr w:type="gramEnd"/>
      <w:r w:rsidRPr="0041676B">
        <w:rPr>
          <w:rFonts w:ascii="Times New Roman" w:hAnsi="Times New Roman" w:cs="Times New Roman"/>
          <w:sz w:val="28"/>
        </w:rPr>
        <w:br/>
      </w:r>
      <w:r w:rsidRPr="0041676B">
        <w:rPr>
          <w:rFonts w:ascii="Times New Roman" w:hAnsi="Times New Roman" w:cs="Times New Roman"/>
          <w:sz w:val="28"/>
        </w:rPr>
        <w:br/>
        <w:t>Ngoài ra, nếu như muốn nâng cao mức lương hơn nữa thì có thể tham gia các khóa học đào tạo liên thông, đi du học nước ngoài hoặc đi xuất khẩu lao động tại các nước phát triển có nhu cầu tuyển dụng điều dưỡng cao như Nhật Bản, Đức,... hoặc làm thêm ở các phòng khám ngoài giờ sau ca làm việc chính.</w:t>
      </w:r>
    </w:p>
    <w:p w:rsidR="0041676B" w:rsidRPr="0041676B" w:rsidRDefault="0041676B" w:rsidP="0041676B">
      <w:pPr>
        <w:rPr>
          <w:rFonts w:ascii="Times New Roman" w:hAnsi="Times New Roman" w:cs="Times New Roman"/>
          <w:sz w:val="28"/>
        </w:rPr>
      </w:pPr>
      <w:proofErr w:type="gramStart"/>
      <w:r w:rsidRPr="0041676B">
        <w:rPr>
          <w:rFonts w:ascii="Times New Roman" w:hAnsi="Times New Roman" w:cs="Times New Roman"/>
          <w:sz w:val="28"/>
        </w:rPr>
        <w:t>Thu nhập của nhân viên điều dưỡng bao nhiêu mỗi tháng?</w:t>
      </w:r>
      <w:proofErr w:type="gramEnd"/>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III. Trở thành nhân viên điều dưỡng có khó không?</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1. Học vấn, bằng cấp</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 xml:space="preserve">Để trở thành nhân viên điều dưỡng, bạn không cần thiết phải có bằng Đại học, bằng Cao đẳng hoặc Trung cấp cùng với quyết tâm học hỏi, rèn luyện trong quá trình làm việc là đủ đối với một nhân viên điều dưỡng. </w:t>
      </w:r>
      <w:proofErr w:type="gramStart"/>
      <w:r w:rsidRPr="0041676B">
        <w:rPr>
          <w:rFonts w:ascii="Times New Roman" w:hAnsi="Times New Roman" w:cs="Times New Roman"/>
          <w:sz w:val="28"/>
        </w:rPr>
        <w:t>Khi xây dựng bản mô tả công việc cho điều dưỡng chăm sóc, yếu tố bằng cấp cũng rất ít khi được đề cập tới; ngược lại, kinh nghiệm và sự tận tâm trong nghề mới là điều quan trọng nhất.</w:t>
      </w:r>
      <w:proofErr w:type="gramEnd"/>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2. Kỹ năng mềm</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Cũng như các nhân viên y tế khác, nhân viên điều dưỡng cần phải đáp ứng được những kỹ năng và phẩm chất như sau để thành công trong công việc:</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Lòng trắc ẩn: Điều dưỡng viên phải có tình yêu thương đối với bệnh nhân và thực sự cố gắng hết mình vì sức khỏe của người bệnh.</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 xml:space="preserve">Sự tỉ mỉ và khả năng tổ chức, sắp xếp công viêc: Tính tỉ mỉ sẽ giúp nhân viên điều dưỡng làm việc </w:t>
      </w:r>
      <w:proofErr w:type="gramStart"/>
      <w:r w:rsidRPr="0041676B">
        <w:rPr>
          <w:rFonts w:ascii="Times New Roman" w:hAnsi="Times New Roman" w:cs="Times New Roman"/>
          <w:sz w:val="28"/>
        </w:rPr>
        <w:t>theo</w:t>
      </w:r>
      <w:proofErr w:type="gramEnd"/>
      <w:r w:rsidRPr="0041676B">
        <w:rPr>
          <w:rFonts w:ascii="Times New Roman" w:hAnsi="Times New Roman" w:cs="Times New Roman"/>
          <w:sz w:val="28"/>
        </w:rPr>
        <w:t xml:space="preserve"> đúng quy trình, đảm bảo an toàn cho bệnh nhân, bản thân và cả đồng nghiệp khác.</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lastRenderedPageBreak/>
        <w:t>Khả năng tư duy logic: Kỹ năng này sẽ cho phép các nhân viên điều dưỡng đánh giá vấn đề và đưa ra giải pháp thiết thực trước khi nó trở nên quá phức tạp.</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Sự bình tĩnh và nhẫn nại: Bệnh viện và các cơ sở y tế luôn xảy ra các tình huống phức tạp, dễ ảnh hưởng tiêu cực đến tâm lý; vì thế, sự kiện định và bình tĩnh sẽ giúp nhân viên y tế nhìn nhận vấn đề một cách đơn giản và giải quyết khéo léo hơn.</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 xml:space="preserve">Biết lắng nghe và kỹ năng giao tiếp tốt: Điều dưỡng viên phải biết lắng nghe và tốt với bệnh nhân, người nhà bệnh nhân để hiểu được tâm tư, nguyện vọng của họ trong quá trình điều trị bệnh. </w:t>
      </w:r>
      <w:proofErr w:type="gramStart"/>
      <w:r w:rsidRPr="0041676B">
        <w:rPr>
          <w:rFonts w:ascii="Times New Roman" w:hAnsi="Times New Roman" w:cs="Times New Roman"/>
          <w:sz w:val="28"/>
        </w:rPr>
        <w:t>Ngoài ra, không phải một điều dưỡng là có thể hoàn thành công việc, họ sẽ phải cùng hợp tác với những nhân viên y tế khác để đáp ứng yêu cầu từ phía bệnh viện, bác sĩ hay bệnh nhân.</w:t>
      </w:r>
      <w:proofErr w:type="gramEnd"/>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t>Khả năng đa nhiệm: Nhân viên y tế sẽ không chỉ làm một công việc duy nhất, họ sẽ phải cùng lúc chăm sóc nhiều bệnh nhân khác nhau; do đó, cần phải có khả năng đa nhiệm để thực hiện nhiều nhiệm vụ mà không mắc lỗi.</w:t>
      </w:r>
    </w:p>
    <w:p w:rsidR="0041676B" w:rsidRPr="0041676B" w:rsidRDefault="0041676B" w:rsidP="0041676B">
      <w:pPr>
        <w:rPr>
          <w:rFonts w:ascii="Times New Roman" w:hAnsi="Times New Roman" w:cs="Times New Roman"/>
          <w:sz w:val="28"/>
        </w:rPr>
      </w:pPr>
      <w:r w:rsidRPr="0041676B">
        <w:rPr>
          <w:rFonts w:ascii="Times New Roman" w:hAnsi="Times New Roman" w:cs="Times New Roman"/>
          <w:sz w:val="28"/>
        </w:rPr>
        <w:br/>
        <w:t>Đa số nhân viên điều dưỡng (khoảng 60%) làm việc trong các bệnh viên, phần còn lại có thể làm việc ở các trung tâm y tế, phòng khám ngoài giờ của bác sĩ hay cung cấp dịch vụ y tế gia đình, trong trường học, công xưởng,...</w:t>
      </w:r>
    </w:p>
    <w:p w:rsidR="0041676B" w:rsidRPr="0041676B" w:rsidRDefault="0041676B" w:rsidP="0041676B">
      <w:pPr>
        <w:rPr>
          <w:rFonts w:ascii="Times New Roman" w:hAnsi="Times New Roman" w:cs="Times New Roman"/>
          <w:sz w:val="28"/>
        </w:rPr>
      </w:pPr>
      <w:proofErr w:type="gramStart"/>
      <w:r w:rsidRPr="0041676B">
        <w:rPr>
          <w:rFonts w:ascii="Times New Roman" w:hAnsi="Times New Roman" w:cs="Times New Roman"/>
          <w:sz w:val="28"/>
        </w:rPr>
        <w:t>Những kỹ năng nhân viên điều dưỡng cần có để đáp ứng yêu cầu công việc</w:t>
      </w:r>
      <w:r w:rsidRPr="0041676B">
        <w:rPr>
          <w:rFonts w:ascii="Times New Roman" w:hAnsi="Times New Roman" w:cs="Times New Roman"/>
          <w:sz w:val="28"/>
        </w:rPr>
        <w:br/>
        <w:t>Mặc dù nhu cầu tuyển dụng điều dưỡng rất cao và mức lương, chế độ đãi ngộ trọng lĩnh vực này cũng khá tốt nhưng họ cũng phải đối mặt với không ít những rủi ro trong quá trình làm việc.</w:t>
      </w:r>
      <w:proofErr w:type="gramEnd"/>
      <w:r w:rsidRPr="0041676B">
        <w:rPr>
          <w:rFonts w:ascii="Times New Roman" w:hAnsi="Times New Roman" w:cs="Times New Roman"/>
          <w:sz w:val="28"/>
        </w:rPr>
        <w:t xml:space="preserve"> Nhân viên điều dưỡng rất dễ bị phơi nhiễm với các loại bệnh truyền nhiễm do là người trực tiếp chăm sóc bệnh nhân. </w:t>
      </w:r>
      <w:proofErr w:type="gramStart"/>
      <w:r w:rsidRPr="0041676B">
        <w:rPr>
          <w:rFonts w:ascii="Times New Roman" w:hAnsi="Times New Roman" w:cs="Times New Roman"/>
          <w:sz w:val="28"/>
        </w:rPr>
        <w:t>Họ cũng có nguy cơ bị chấn thương kéo dài nếu như điều kiện thể chất không đảm bảo.</w:t>
      </w:r>
      <w:proofErr w:type="gramEnd"/>
      <w:r w:rsidRPr="0041676B">
        <w:rPr>
          <w:rFonts w:ascii="Times New Roman" w:hAnsi="Times New Roman" w:cs="Times New Roman"/>
          <w:sz w:val="28"/>
        </w:rPr>
        <w:br/>
      </w:r>
      <w:r w:rsidRPr="0041676B">
        <w:rPr>
          <w:rFonts w:ascii="Times New Roman" w:hAnsi="Times New Roman" w:cs="Times New Roman"/>
          <w:sz w:val="28"/>
        </w:rPr>
        <w:br/>
      </w:r>
      <w:proofErr w:type="gramStart"/>
      <w:r w:rsidRPr="0041676B">
        <w:rPr>
          <w:rFonts w:ascii="Times New Roman" w:hAnsi="Times New Roman" w:cs="Times New Roman"/>
          <w:sz w:val="28"/>
        </w:rPr>
        <w:t>Ngoài ra, thời gian làm việc của họ cũng không cố định - một điều mà sẽ không bao giờ được nêu trong các bản mô tả công việc của nhân viên điều dưỡng.</w:t>
      </w:r>
      <w:proofErr w:type="gramEnd"/>
      <w:r w:rsidRPr="0041676B">
        <w:rPr>
          <w:rFonts w:ascii="Times New Roman" w:hAnsi="Times New Roman" w:cs="Times New Roman"/>
          <w:sz w:val="28"/>
        </w:rPr>
        <w:t xml:space="preserve"> Họ gần như không có thời gian nghỉ và phải làm việc vào cuối tuần hay ngày lễ.</w:t>
      </w:r>
      <w:r w:rsidRPr="0041676B">
        <w:rPr>
          <w:rFonts w:ascii="Times New Roman" w:hAnsi="Times New Roman" w:cs="Times New Roman"/>
          <w:sz w:val="28"/>
        </w:rPr>
        <w:br/>
      </w:r>
      <w:r w:rsidRPr="0041676B">
        <w:rPr>
          <w:rFonts w:ascii="Times New Roman" w:hAnsi="Times New Roman" w:cs="Times New Roman"/>
          <w:sz w:val="28"/>
        </w:rPr>
        <w:br/>
        <w:t xml:space="preserve">Điều dưỡng viên cũng phải sẵn sàng đến bệnh viện làm việc bất cứ khi nào, trong những trường hợp khẩn cấp dù là không phải trong ca trực của mình. </w:t>
      </w:r>
      <w:proofErr w:type="gramStart"/>
      <w:r w:rsidRPr="0041676B">
        <w:rPr>
          <w:rFonts w:ascii="Times New Roman" w:hAnsi="Times New Roman" w:cs="Times New Roman"/>
          <w:sz w:val="28"/>
        </w:rPr>
        <w:t>Tuy nhiên, bất cứ ngành nghề nào cũng đều có những khó khăn của riêng nó.</w:t>
      </w:r>
      <w:proofErr w:type="gramEnd"/>
      <w:r w:rsidRPr="0041676B">
        <w:rPr>
          <w:rFonts w:ascii="Times New Roman" w:hAnsi="Times New Roman" w:cs="Times New Roman"/>
          <w:sz w:val="28"/>
        </w:rPr>
        <w:t xml:space="preserve"> Và nếu như bạn </w:t>
      </w:r>
      <w:r w:rsidRPr="0041676B">
        <w:rPr>
          <w:rFonts w:ascii="Times New Roman" w:hAnsi="Times New Roman" w:cs="Times New Roman"/>
          <w:sz w:val="28"/>
        </w:rPr>
        <w:lastRenderedPageBreak/>
        <w:t xml:space="preserve">thực sự tâm huyết với nghề nhân viên điều dưỡng thì hãy cứ tự tin </w:t>
      </w:r>
      <w:proofErr w:type="gramStart"/>
      <w:r w:rsidRPr="0041676B">
        <w:rPr>
          <w:rFonts w:ascii="Times New Roman" w:hAnsi="Times New Roman" w:cs="Times New Roman"/>
          <w:sz w:val="28"/>
        </w:rPr>
        <w:t>theo</w:t>
      </w:r>
      <w:proofErr w:type="gramEnd"/>
      <w:r w:rsidRPr="0041676B">
        <w:rPr>
          <w:rFonts w:ascii="Times New Roman" w:hAnsi="Times New Roman" w:cs="Times New Roman"/>
          <w:sz w:val="28"/>
        </w:rPr>
        <w:t xml:space="preserve"> đuổi ước mơ của mình. </w:t>
      </w:r>
      <w:proofErr w:type="gramStart"/>
      <w:r w:rsidRPr="0041676B">
        <w:rPr>
          <w:rFonts w:ascii="Times New Roman" w:hAnsi="Times New Roman" w:cs="Times New Roman"/>
          <w:sz w:val="28"/>
        </w:rPr>
        <w:t>Với tất cả sự quyết tâm và cố gắng, bạn chắc chắn sẽ thành công.</w:t>
      </w:r>
      <w:proofErr w:type="gramEnd"/>
    </w:p>
    <w:p w:rsidR="00D40CB1" w:rsidRPr="0041676B" w:rsidRDefault="00D40CB1" w:rsidP="0041676B">
      <w:pPr>
        <w:rPr>
          <w:rFonts w:ascii="Times New Roman" w:hAnsi="Times New Roman" w:cs="Times New Roman"/>
          <w:sz w:val="28"/>
        </w:rPr>
      </w:pPr>
    </w:p>
    <w:sectPr w:rsidR="00D40CB1" w:rsidRPr="00416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B4D26"/>
    <w:multiLevelType w:val="multilevel"/>
    <w:tmpl w:val="E4B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60CA0"/>
    <w:multiLevelType w:val="multilevel"/>
    <w:tmpl w:val="214E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0A73C6"/>
    <w:multiLevelType w:val="multilevel"/>
    <w:tmpl w:val="76CA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B"/>
    <w:rsid w:val="0041676B"/>
    <w:rsid w:val="00D4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67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6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7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676B"/>
    <w:rPr>
      <w:rFonts w:ascii="Times New Roman" w:eastAsia="Times New Roman" w:hAnsi="Times New Roman" w:cs="Times New Roman"/>
      <w:b/>
      <w:bCs/>
      <w:sz w:val="27"/>
      <w:szCs w:val="27"/>
    </w:rPr>
  </w:style>
  <w:style w:type="character" w:styleId="Strong">
    <w:name w:val="Strong"/>
    <w:basedOn w:val="DefaultParagraphFont"/>
    <w:uiPriority w:val="22"/>
    <w:qFormat/>
    <w:rsid w:val="0041676B"/>
    <w:rPr>
      <w:b/>
      <w:bCs/>
    </w:rPr>
  </w:style>
  <w:style w:type="paragraph" w:styleId="NormalWeb">
    <w:name w:val="Normal (Web)"/>
    <w:basedOn w:val="Normal"/>
    <w:uiPriority w:val="99"/>
    <w:semiHidden/>
    <w:unhideWhenUsed/>
    <w:rsid w:val="004167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676B"/>
    <w:rPr>
      <w:i/>
      <w:iCs/>
    </w:rPr>
  </w:style>
  <w:style w:type="character" w:styleId="Hyperlink">
    <w:name w:val="Hyperlink"/>
    <w:basedOn w:val="DefaultParagraphFont"/>
    <w:uiPriority w:val="99"/>
    <w:unhideWhenUsed/>
    <w:rsid w:val="0041676B"/>
    <w:rPr>
      <w:color w:val="0000FF"/>
      <w:u w:val="single"/>
    </w:rPr>
  </w:style>
  <w:style w:type="paragraph" w:styleId="BalloonText">
    <w:name w:val="Balloon Text"/>
    <w:basedOn w:val="Normal"/>
    <w:link w:val="BalloonTextChar"/>
    <w:uiPriority w:val="99"/>
    <w:semiHidden/>
    <w:unhideWhenUsed/>
    <w:rsid w:val="0041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67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6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7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676B"/>
    <w:rPr>
      <w:rFonts w:ascii="Times New Roman" w:eastAsia="Times New Roman" w:hAnsi="Times New Roman" w:cs="Times New Roman"/>
      <w:b/>
      <w:bCs/>
      <w:sz w:val="27"/>
      <w:szCs w:val="27"/>
    </w:rPr>
  </w:style>
  <w:style w:type="character" w:styleId="Strong">
    <w:name w:val="Strong"/>
    <w:basedOn w:val="DefaultParagraphFont"/>
    <w:uiPriority w:val="22"/>
    <w:qFormat/>
    <w:rsid w:val="0041676B"/>
    <w:rPr>
      <w:b/>
      <w:bCs/>
    </w:rPr>
  </w:style>
  <w:style w:type="paragraph" w:styleId="NormalWeb">
    <w:name w:val="Normal (Web)"/>
    <w:basedOn w:val="Normal"/>
    <w:uiPriority w:val="99"/>
    <w:semiHidden/>
    <w:unhideWhenUsed/>
    <w:rsid w:val="004167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676B"/>
    <w:rPr>
      <w:i/>
      <w:iCs/>
    </w:rPr>
  </w:style>
  <w:style w:type="character" w:styleId="Hyperlink">
    <w:name w:val="Hyperlink"/>
    <w:basedOn w:val="DefaultParagraphFont"/>
    <w:uiPriority w:val="99"/>
    <w:unhideWhenUsed/>
    <w:rsid w:val="0041676B"/>
    <w:rPr>
      <w:color w:val="0000FF"/>
      <w:u w:val="single"/>
    </w:rPr>
  </w:style>
  <w:style w:type="paragraph" w:styleId="BalloonText">
    <w:name w:val="Balloon Text"/>
    <w:basedOn w:val="Normal"/>
    <w:link w:val="BalloonTextChar"/>
    <w:uiPriority w:val="99"/>
    <w:semiHidden/>
    <w:unhideWhenUsed/>
    <w:rsid w:val="0041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Company>minhtuan6990@gmail.com / 01686898975</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2020-07-24T03:31:00Z</dcterms:created>
  <dcterms:modified xsi:type="dcterms:W3CDTF">2020-07-24T03:32:00Z</dcterms:modified>
</cp:coreProperties>
</file>