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4A" w:rsidRPr="00B67A4A" w:rsidRDefault="00B67A4A" w:rsidP="00B67A4A">
      <w:pPr>
        <w:shd w:val="clear" w:color="auto" w:fill="FFFFFF"/>
        <w:spacing w:before="100" w:beforeAutospacing="1" w:after="100" w:afterAutospacing="1" w:line="240" w:lineRule="auto"/>
        <w:outlineLvl w:val="1"/>
        <w:rPr>
          <w:rFonts w:ascii="Times New Roman" w:eastAsia="Times New Roman" w:hAnsi="Times New Roman" w:cs="Times New Roman"/>
          <w:b/>
          <w:bCs/>
          <w:color w:val="2D2D2D"/>
          <w:sz w:val="28"/>
          <w:szCs w:val="28"/>
        </w:rPr>
      </w:pPr>
      <w:r w:rsidRPr="00B67A4A">
        <w:rPr>
          <w:rFonts w:ascii="Times New Roman" w:eastAsia="Times New Roman" w:hAnsi="Times New Roman" w:cs="Times New Roman"/>
          <w:b/>
          <w:bCs/>
          <w:color w:val="2D2D2D"/>
          <w:sz w:val="28"/>
          <w:szCs w:val="28"/>
        </w:rPr>
        <w:t>Mô tả chi tiết công việc</w:t>
      </w:r>
      <w:r w:rsidR="00D76BFD">
        <w:rPr>
          <w:rFonts w:ascii="Times New Roman" w:eastAsia="Times New Roman" w:hAnsi="Times New Roman" w:cs="Times New Roman"/>
          <w:b/>
          <w:bCs/>
          <w:color w:val="2D2D2D"/>
          <w:sz w:val="28"/>
          <w:szCs w:val="28"/>
        </w:rPr>
        <w:t xml:space="preserve"> bác sĩ ngoại khoa</w:t>
      </w:r>
      <w:bookmarkStart w:id="0" w:name="_GoBack"/>
      <w:bookmarkEnd w:id="0"/>
    </w:p>
    <w:p w:rsidR="00B67A4A" w:rsidRPr="00B67A4A" w:rsidRDefault="00B67A4A" w:rsidP="00B67A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Khám, tư vấn và điều trị các bệnh về ngoại khoa theo yêu cầu của bệnh nhân.</w:t>
      </w:r>
    </w:p>
    <w:p w:rsidR="00B67A4A" w:rsidRPr="00B67A4A" w:rsidRDefault="00B67A4A" w:rsidP="00B67A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Thực hiện các thủ thuật, phẫu thuật chuyên ngành như: Tiêu hóa, Tiết Niệu, Ngoại tổng hợp, bướu cổ, ung thu tuyến giáp….</w:t>
      </w:r>
    </w:p>
    <w:p w:rsidR="00B67A4A" w:rsidRPr="00B67A4A" w:rsidRDefault="00B67A4A" w:rsidP="00B67A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Tham gia thường trực và hỗ trợ trực phòng khám theo lịch phân công của Trưởng khoa</w:t>
      </w:r>
    </w:p>
    <w:p w:rsidR="00B67A4A" w:rsidRPr="00B67A4A" w:rsidRDefault="00B67A4A" w:rsidP="00B67A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Tham gia hội chẩn, kiểm thảo tử vong khi được yêu cầu. Tổng kết bệnh án cho người bệnh chuyển khoa, ra viện, chuyển viện theo quy chế vào viện, chuyển khoa, chuyển viện, ra viện.</w:t>
      </w:r>
    </w:p>
    <w:p w:rsidR="00B67A4A" w:rsidRPr="00B67A4A" w:rsidRDefault="00B67A4A" w:rsidP="00B67A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Vận hành, bảo quản, bảo dưỡng phương tiện máy móc, trang thiết bị đúng quy trình theo quy định của nhà sản xuất và của Bệnh Viện.</w:t>
      </w:r>
    </w:p>
    <w:p w:rsidR="00B67A4A" w:rsidRPr="00B67A4A" w:rsidRDefault="00B67A4A" w:rsidP="00B67A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Đào tạo và nghiên cứu khoa học.</w:t>
      </w:r>
    </w:p>
    <w:p w:rsidR="00B67A4A" w:rsidRPr="00B67A4A" w:rsidRDefault="00B67A4A" w:rsidP="00B67A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Thực hiện các công việc khác theo Yêu cầu của Ban Lãnh đạo và Trưởng khoa.</w:t>
      </w:r>
    </w:p>
    <w:p w:rsidR="00B67A4A" w:rsidRPr="00B67A4A" w:rsidRDefault="00B67A4A" w:rsidP="00B67A4A">
      <w:pPr>
        <w:shd w:val="clear" w:color="auto" w:fill="FFFFFF"/>
        <w:spacing w:before="100" w:beforeAutospacing="1" w:after="100" w:afterAutospacing="1" w:line="240" w:lineRule="auto"/>
        <w:outlineLvl w:val="1"/>
        <w:rPr>
          <w:rFonts w:ascii="Times New Roman" w:eastAsia="Times New Roman" w:hAnsi="Times New Roman" w:cs="Times New Roman"/>
          <w:b/>
          <w:bCs/>
          <w:color w:val="2D2D2D"/>
          <w:sz w:val="28"/>
          <w:szCs w:val="28"/>
        </w:rPr>
      </w:pPr>
      <w:r w:rsidRPr="00B67A4A">
        <w:rPr>
          <w:rFonts w:ascii="Times New Roman" w:eastAsia="Times New Roman" w:hAnsi="Times New Roman" w:cs="Times New Roman"/>
          <w:b/>
          <w:bCs/>
          <w:color w:val="2D2D2D"/>
          <w:sz w:val="28"/>
          <w:szCs w:val="28"/>
        </w:rPr>
        <w:t>Kinh nghiệm/Kỹ năng chi tiết</w:t>
      </w:r>
    </w:p>
    <w:p w:rsidR="00B67A4A" w:rsidRPr="00B67A4A" w:rsidRDefault="00B67A4A" w:rsidP="00B67A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Tốt nghiệp Đại học Y hệ chính quy hoặc Tốt nghiệp trình độ Thạc sỹ, hoặc chuyên khoa I trở lên hoặc Bác sỹ nội trú chuyên khoa Ngoại.</w:t>
      </w:r>
    </w:p>
    <w:p w:rsidR="00B67A4A" w:rsidRPr="00B67A4A" w:rsidRDefault="00B67A4A" w:rsidP="00B67A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Có chứng chỉ hành nghề khám, chữa bệnh chuyên khoa ngoại.</w:t>
      </w:r>
    </w:p>
    <w:p w:rsidR="00B67A4A" w:rsidRPr="00B67A4A" w:rsidRDefault="00B67A4A" w:rsidP="00B67A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Có các chứng chỉ đào tạo khác liên quan đến chuyên môn.</w:t>
      </w:r>
    </w:p>
    <w:p w:rsidR="00B67A4A" w:rsidRPr="00B67A4A" w:rsidRDefault="00B67A4A" w:rsidP="00B67A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Có kinh nghiệm 3 năm trở lên chuyên khoa Ngoại tại các bệnh viện.</w:t>
      </w:r>
    </w:p>
    <w:p w:rsidR="00B67A4A" w:rsidRPr="00B67A4A" w:rsidRDefault="00B67A4A" w:rsidP="00B67A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Tận tâm, trung thực và có trách nhiệm với người bệnh</w:t>
      </w:r>
    </w:p>
    <w:p w:rsidR="00B67A4A" w:rsidRPr="00B67A4A" w:rsidRDefault="00B67A4A" w:rsidP="00B67A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Ưu tiên ứng viên có khả năng sử dụng tốt 1 trong các ngoại ngữ: Tiếng Anh, tiếng Hàn, tiếng Nhật, tiếng Trung, tiếng Pháp…</w:t>
      </w:r>
    </w:p>
    <w:p w:rsidR="00B67A4A" w:rsidRPr="00B67A4A" w:rsidRDefault="00B67A4A" w:rsidP="00B67A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B67A4A">
        <w:rPr>
          <w:rFonts w:ascii="Times New Roman" w:eastAsia="Times New Roman" w:hAnsi="Times New Roman" w:cs="Times New Roman"/>
          <w:color w:val="2D2D2D"/>
          <w:sz w:val="28"/>
          <w:szCs w:val="28"/>
        </w:rPr>
        <w:t>Nếu ứng viên là người nước ngoài cần thành thạo tiếng Anh cả 4 kỹ năng, ưu tiên có chứng chỉ phiên dịch tiếng Việt.</w:t>
      </w:r>
    </w:p>
    <w:p w:rsidR="00C40F7E" w:rsidRPr="00B67A4A" w:rsidRDefault="00C40F7E">
      <w:pPr>
        <w:rPr>
          <w:rFonts w:ascii="Times New Roman" w:hAnsi="Times New Roman" w:cs="Times New Roman"/>
          <w:sz w:val="28"/>
          <w:szCs w:val="28"/>
        </w:rPr>
      </w:pPr>
    </w:p>
    <w:sectPr w:rsidR="00C40F7E" w:rsidRPr="00B6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76E"/>
    <w:multiLevelType w:val="multilevel"/>
    <w:tmpl w:val="90C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A4379"/>
    <w:multiLevelType w:val="multilevel"/>
    <w:tmpl w:val="8E5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4A"/>
    <w:rsid w:val="00B67A4A"/>
    <w:rsid w:val="00C40F7E"/>
    <w:rsid w:val="00D7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B623"/>
  <w15:chartTrackingRefBased/>
  <w15:docId w15:val="{0ED3E626-05F3-49AB-844C-070DA86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7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A4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963133">
      <w:bodyDiv w:val="1"/>
      <w:marLeft w:val="0"/>
      <w:marRight w:val="0"/>
      <w:marTop w:val="0"/>
      <w:marBottom w:val="0"/>
      <w:divBdr>
        <w:top w:val="none" w:sz="0" w:space="0" w:color="auto"/>
        <w:left w:val="none" w:sz="0" w:space="0" w:color="auto"/>
        <w:bottom w:val="none" w:sz="0" w:space="0" w:color="auto"/>
        <w:right w:val="none" w:sz="0" w:space="0" w:color="auto"/>
      </w:divBdr>
      <w:divsChild>
        <w:div w:id="2133548399">
          <w:marLeft w:val="0"/>
          <w:marRight w:val="0"/>
          <w:marTop w:val="0"/>
          <w:marBottom w:val="0"/>
          <w:divBdr>
            <w:top w:val="none" w:sz="0" w:space="0" w:color="auto"/>
            <w:left w:val="none" w:sz="0" w:space="0" w:color="auto"/>
            <w:bottom w:val="none" w:sz="0" w:space="0" w:color="auto"/>
            <w:right w:val="none" w:sz="0" w:space="0" w:color="auto"/>
          </w:divBdr>
        </w:div>
        <w:div w:id="47378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1111</Characters>
  <Application>Microsoft Office Word</Application>
  <DocSecurity>0</DocSecurity>
  <Lines>20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2020-07-27T02:35:00Z</dcterms:created>
  <dcterms:modified xsi:type="dcterms:W3CDTF">2020-07-27T02:46:00Z</dcterms:modified>
</cp:coreProperties>
</file>