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78"/>
        <w:gridCol w:w="5264"/>
      </w:tblGrid>
      <w:tr w:rsidR="0000730D" w:rsidRPr="0000730D" w:rsidTr="0000730D">
        <w:trPr>
          <w:trHeight w:val="350"/>
        </w:trPr>
        <w:tc>
          <w:tcPr>
            <w:tcW w:w="3978" w:type="dxa"/>
            <w:hideMark/>
          </w:tcPr>
          <w:p w:rsidR="0000730D" w:rsidRPr="00F06583" w:rsidRDefault="00F06583" w:rsidP="00F06583">
            <w:pPr>
              <w:jc w:val="left"/>
              <w:rPr>
                <w:rFonts w:ascii="Times New Roman" w:hAnsi="Times New Roman"/>
                <w:b/>
                <w:sz w:val="28"/>
                <w:szCs w:val="28"/>
              </w:rPr>
            </w:pPr>
            <w:r>
              <w:rPr>
                <w:rFonts w:ascii="Times New Roman" w:hAnsi="Times New Roman"/>
                <w:b/>
                <w:sz w:val="28"/>
                <w:szCs w:val="28"/>
              </w:rPr>
              <w:t>CÔNG TY…….</w:t>
            </w:r>
          </w:p>
        </w:tc>
        <w:tc>
          <w:tcPr>
            <w:tcW w:w="5264" w:type="dxa"/>
            <w:hideMark/>
          </w:tcPr>
          <w:p w:rsidR="0000730D" w:rsidRPr="00F06583" w:rsidRDefault="0000730D" w:rsidP="00F06583">
            <w:pPr>
              <w:rPr>
                <w:rFonts w:ascii="Times New Roman" w:hAnsi="Times New Roman"/>
                <w:b/>
                <w:sz w:val="28"/>
                <w:szCs w:val="28"/>
              </w:rPr>
            </w:pPr>
            <w:r w:rsidRPr="00F06583">
              <w:rPr>
                <w:rFonts w:ascii="Times New Roman" w:hAnsi="Times New Roman"/>
                <w:b/>
                <w:sz w:val="28"/>
                <w:szCs w:val="28"/>
              </w:rPr>
              <w:t>CỘNG HÒA XÃ HỘI CHỦ</w:t>
            </w:r>
            <w:r w:rsidR="00F06583" w:rsidRPr="00F06583">
              <w:rPr>
                <w:rFonts w:ascii="Times New Roman" w:hAnsi="Times New Roman"/>
                <w:b/>
                <w:sz w:val="28"/>
                <w:szCs w:val="28"/>
              </w:rPr>
              <w:t xml:space="preserve"> NGHĨ</w:t>
            </w:r>
            <w:r w:rsidR="00F06583">
              <w:rPr>
                <w:rFonts w:ascii="Times New Roman" w:hAnsi="Times New Roman"/>
                <w:b/>
                <w:sz w:val="28"/>
                <w:szCs w:val="28"/>
              </w:rPr>
              <w:t>A</w:t>
            </w:r>
            <w:r w:rsidR="00F06583" w:rsidRPr="00F06583">
              <w:rPr>
                <w:rFonts w:ascii="Times New Roman" w:hAnsi="Times New Roman"/>
                <w:b/>
                <w:sz w:val="28"/>
                <w:szCs w:val="28"/>
              </w:rPr>
              <w:t xml:space="preserve"> </w:t>
            </w:r>
            <w:r w:rsidRPr="00F06583">
              <w:rPr>
                <w:rFonts w:ascii="Times New Roman" w:hAnsi="Times New Roman"/>
                <w:b/>
                <w:sz w:val="28"/>
                <w:szCs w:val="28"/>
              </w:rPr>
              <w:t>VIỆ</w:t>
            </w:r>
            <w:r w:rsidR="00F06583">
              <w:rPr>
                <w:rFonts w:ascii="Times New Roman" w:hAnsi="Times New Roman"/>
                <w:b/>
                <w:sz w:val="28"/>
                <w:szCs w:val="28"/>
              </w:rPr>
              <w:t xml:space="preserve">T </w:t>
            </w:r>
            <w:r w:rsidRPr="00F06583">
              <w:rPr>
                <w:rFonts w:ascii="Times New Roman" w:hAnsi="Times New Roman"/>
                <w:b/>
                <w:sz w:val="28"/>
                <w:szCs w:val="28"/>
              </w:rPr>
              <w:t>NAM</w:t>
            </w:r>
          </w:p>
        </w:tc>
      </w:tr>
      <w:tr w:rsidR="0000730D" w:rsidRPr="0000730D" w:rsidTr="0000730D">
        <w:trPr>
          <w:trHeight w:val="512"/>
        </w:trPr>
        <w:tc>
          <w:tcPr>
            <w:tcW w:w="3978" w:type="dxa"/>
            <w:hideMark/>
          </w:tcPr>
          <w:p w:rsidR="0000730D" w:rsidRPr="00F06583" w:rsidRDefault="0000730D" w:rsidP="00F06583">
            <w:pPr>
              <w:jc w:val="left"/>
              <w:rPr>
                <w:rFonts w:ascii="Times New Roman" w:hAnsi="Times New Roman"/>
                <w:b/>
                <w:sz w:val="28"/>
                <w:szCs w:val="28"/>
              </w:rPr>
            </w:pPr>
            <w:r w:rsidRPr="00F06583">
              <w:rPr>
                <w:rFonts w:ascii="Times New Roman" w:hAnsi="Times New Roman"/>
                <w:sz w:val="28"/>
                <w:szCs w:val="28"/>
              </w:rPr>
              <w:t>-------oOo-------</w:t>
            </w:r>
          </w:p>
        </w:tc>
        <w:tc>
          <w:tcPr>
            <w:tcW w:w="5264" w:type="dxa"/>
            <w:hideMark/>
          </w:tcPr>
          <w:p w:rsidR="0000730D" w:rsidRPr="00F06583" w:rsidRDefault="0000730D" w:rsidP="00F06583">
            <w:pPr>
              <w:rPr>
                <w:rFonts w:ascii="Times New Roman" w:hAnsi="Times New Roman"/>
                <w:b/>
                <w:sz w:val="28"/>
                <w:szCs w:val="28"/>
              </w:rPr>
            </w:pPr>
            <w:r w:rsidRPr="00F06583">
              <w:rPr>
                <w:rFonts w:ascii="Times New Roman" w:hAnsi="Times New Roman"/>
                <w:b/>
                <w:sz w:val="28"/>
                <w:szCs w:val="28"/>
              </w:rPr>
              <w:t>Độc Lập - Tự Do - Hạnh Phúc</w:t>
            </w:r>
          </w:p>
        </w:tc>
      </w:tr>
      <w:tr w:rsidR="0000730D" w:rsidRPr="0000730D" w:rsidTr="0000730D">
        <w:tc>
          <w:tcPr>
            <w:tcW w:w="3978" w:type="dxa"/>
            <w:hideMark/>
          </w:tcPr>
          <w:p w:rsidR="0000730D" w:rsidRPr="00F06583" w:rsidRDefault="0000730D" w:rsidP="00F06583">
            <w:pPr>
              <w:jc w:val="left"/>
              <w:rPr>
                <w:rFonts w:ascii="Times New Roman" w:hAnsi="Times New Roman"/>
                <w:sz w:val="28"/>
                <w:szCs w:val="28"/>
              </w:rPr>
            </w:pPr>
            <w:r w:rsidRPr="00F06583">
              <w:rPr>
                <w:rFonts w:ascii="Times New Roman" w:hAnsi="Times New Roman"/>
                <w:sz w:val="28"/>
                <w:szCs w:val="28"/>
              </w:rPr>
              <w:t>Số: 01/QĐ-KTTU</w:t>
            </w:r>
          </w:p>
        </w:tc>
        <w:tc>
          <w:tcPr>
            <w:tcW w:w="5264" w:type="dxa"/>
            <w:hideMark/>
          </w:tcPr>
          <w:p w:rsidR="0000730D" w:rsidRPr="00F06583" w:rsidRDefault="00F06583" w:rsidP="009A31DC">
            <w:pPr>
              <w:rPr>
                <w:rFonts w:ascii="Times New Roman" w:hAnsi="Times New Roman"/>
                <w:sz w:val="28"/>
                <w:szCs w:val="28"/>
              </w:rPr>
            </w:pPr>
            <w:proofErr w:type="gramStart"/>
            <w:r w:rsidRPr="00F06583">
              <w:rPr>
                <w:rFonts w:ascii="Times New Roman" w:hAnsi="Times New Roman"/>
                <w:sz w:val="28"/>
                <w:szCs w:val="28"/>
              </w:rPr>
              <w:t>……..</w:t>
            </w:r>
            <w:proofErr w:type="gramEnd"/>
            <w:r w:rsidR="009A31DC">
              <w:rPr>
                <w:rFonts w:ascii="Times New Roman" w:hAnsi="Times New Roman"/>
                <w:sz w:val="28"/>
                <w:szCs w:val="28"/>
              </w:rPr>
              <w:t>, Ngày …</w:t>
            </w:r>
            <w:r w:rsidR="00141431">
              <w:rPr>
                <w:rFonts w:ascii="Times New Roman" w:hAnsi="Times New Roman"/>
                <w:sz w:val="28"/>
                <w:szCs w:val="28"/>
              </w:rPr>
              <w:t xml:space="preserve"> T</w:t>
            </w:r>
            <w:bookmarkStart w:id="0" w:name="_GoBack"/>
            <w:bookmarkEnd w:id="0"/>
            <w:r w:rsidR="009A31DC">
              <w:rPr>
                <w:rFonts w:ascii="Times New Roman" w:hAnsi="Times New Roman"/>
                <w:sz w:val="28"/>
                <w:szCs w:val="28"/>
              </w:rPr>
              <w:t>háng…  Năm…</w:t>
            </w:r>
          </w:p>
        </w:tc>
      </w:tr>
    </w:tbl>
    <w:p w:rsidR="0000730D" w:rsidRPr="0000730D" w:rsidRDefault="0000730D" w:rsidP="0000730D">
      <w:pPr>
        <w:jc w:val="both"/>
        <w:rPr>
          <w:rFonts w:ascii="Times New Roman" w:hAnsi="Times New Roman"/>
          <w:b/>
          <w:sz w:val="28"/>
          <w:szCs w:val="28"/>
        </w:rPr>
      </w:pPr>
    </w:p>
    <w:p w:rsidR="0000730D" w:rsidRPr="0000730D" w:rsidRDefault="0000730D" w:rsidP="0000730D">
      <w:pPr>
        <w:jc w:val="both"/>
        <w:rPr>
          <w:rFonts w:ascii="Times New Roman" w:hAnsi="Times New Roman"/>
          <w:b/>
          <w:sz w:val="28"/>
          <w:szCs w:val="28"/>
        </w:rPr>
      </w:pPr>
    </w:p>
    <w:p w:rsidR="0000730D" w:rsidRPr="0000730D" w:rsidRDefault="0000730D" w:rsidP="0000730D">
      <w:pPr>
        <w:jc w:val="both"/>
        <w:rPr>
          <w:rFonts w:ascii="Times New Roman" w:hAnsi="Times New Roman"/>
          <w:b/>
          <w:sz w:val="28"/>
          <w:szCs w:val="28"/>
        </w:rPr>
      </w:pPr>
    </w:p>
    <w:p w:rsidR="0000730D" w:rsidRPr="0000730D" w:rsidRDefault="0000730D" w:rsidP="0000730D">
      <w:pPr>
        <w:rPr>
          <w:rFonts w:ascii="Times New Roman" w:hAnsi="Times New Roman"/>
          <w:b/>
          <w:sz w:val="40"/>
          <w:szCs w:val="40"/>
        </w:rPr>
      </w:pPr>
      <w:r w:rsidRPr="0000730D">
        <w:rPr>
          <w:rFonts w:ascii="Times New Roman" w:hAnsi="Times New Roman"/>
          <w:b/>
          <w:sz w:val="40"/>
          <w:szCs w:val="40"/>
        </w:rPr>
        <w:t>QUYẾT ĐỊNH</w:t>
      </w:r>
    </w:p>
    <w:p w:rsidR="0000730D" w:rsidRPr="0000730D" w:rsidRDefault="0000730D" w:rsidP="0000730D">
      <w:pPr>
        <w:rPr>
          <w:rFonts w:ascii="Times New Roman" w:hAnsi="Times New Roman"/>
          <w:b/>
          <w:i/>
          <w:sz w:val="28"/>
          <w:szCs w:val="28"/>
        </w:rPr>
      </w:pPr>
      <w:r w:rsidRPr="0000730D">
        <w:rPr>
          <w:rFonts w:ascii="Times New Roman" w:hAnsi="Times New Roman"/>
          <w:b/>
          <w:i/>
          <w:sz w:val="28"/>
          <w:szCs w:val="28"/>
        </w:rPr>
        <w:t>(V/v: Quy chế lương thưởng, chế độ cho cán bộ, công nhân viên)</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Điều 1: Đối tượng áp dụng</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Toàn bộ cán bộ, công nhân viên, người </w:t>
      </w:r>
      <w:proofErr w:type="gramStart"/>
      <w:r w:rsidRPr="0000730D">
        <w:rPr>
          <w:rFonts w:ascii="Times New Roman" w:hAnsi="Times New Roman"/>
          <w:sz w:val="28"/>
          <w:szCs w:val="28"/>
        </w:rPr>
        <w:t>lao</w:t>
      </w:r>
      <w:proofErr w:type="gramEnd"/>
      <w:r w:rsidRPr="0000730D">
        <w:rPr>
          <w:rFonts w:ascii="Times New Roman" w:hAnsi="Times New Roman"/>
          <w:sz w:val="28"/>
          <w:szCs w:val="28"/>
        </w:rPr>
        <w:t xml:space="preserve"> động làm việc theo hợp đồng lao động tại công ty ……….</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lang w:val="vi-VN"/>
        </w:rPr>
        <w:t xml:space="preserve">Điều </w:t>
      </w:r>
      <w:r w:rsidRPr="0000730D">
        <w:rPr>
          <w:rFonts w:ascii="Times New Roman" w:hAnsi="Times New Roman"/>
          <w:b/>
          <w:sz w:val="28"/>
          <w:szCs w:val="28"/>
        </w:rPr>
        <w:t>2</w:t>
      </w:r>
      <w:r w:rsidRPr="0000730D">
        <w:rPr>
          <w:rFonts w:ascii="Times New Roman" w:hAnsi="Times New Roman"/>
          <w:b/>
          <w:sz w:val="28"/>
          <w:szCs w:val="28"/>
          <w:lang w:val="vi-VN"/>
        </w:rPr>
        <w:t>: Mục đích</w:t>
      </w:r>
      <w:r w:rsidRPr="0000730D">
        <w:rPr>
          <w:rFonts w:ascii="Times New Roman" w:hAnsi="Times New Roman"/>
          <w:b/>
          <w:sz w:val="28"/>
          <w:szCs w:val="28"/>
        </w:rPr>
        <w:t>:</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w:t>
      </w:r>
      <w:r w:rsidRPr="0000730D">
        <w:rPr>
          <w:rFonts w:ascii="Times New Roman" w:hAnsi="Times New Roman"/>
          <w:sz w:val="28"/>
          <w:szCs w:val="28"/>
        </w:rPr>
        <w:t xml:space="preserve"> Quy định v</w:t>
      </w:r>
      <w:r w:rsidRPr="0000730D">
        <w:rPr>
          <w:rFonts w:ascii="Times New Roman" w:hAnsi="Times New Roman"/>
          <w:sz w:val="28"/>
          <w:szCs w:val="28"/>
          <w:lang w:val="vi-VN"/>
        </w:rPr>
        <w:t>iệc trả lương, trả thưởng</w:t>
      </w:r>
      <w:r w:rsidRPr="0000730D">
        <w:rPr>
          <w:rFonts w:ascii="Times New Roman" w:hAnsi="Times New Roman"/>
          <w:sz w:val="28"/>
          <w:szCs w:val="28"/>
        </w:rPr>
        <w:t>, phụ cấp</w:t>
      </w:r>
      <w:r w:rsidRPr="0000730D">
        <w:rPr>
          <w:rFonts w:ascii="Times New Roman" w:hAnsi="Times New Roman"/>
          <w:sz w:val="28"/>
          <w:szCs w:val="28"/>
          <w:lang w:val="vi-VN"/>
        </w:rPr>
        <w:t xml:space="preserve"> cho từng cá nhân, từng bộ phận, nhằm khuyến khích người lao động làm việc, hoàn thành tốt công việc theo chức danh và đóng góp quan trọng vào việc hoàn thành kế hoạch sản xuất kinh doanh của Công ty. </w:t>
      </w:r>
    </w:p>
    <w:p w:rsidR="0000730D" w:rsidRPr="0000730D" w:rsidRDefault="0000730D" w:rsidP="0000730D">
      <w:pPr>
        <w:jc w:val="both"/>
        <w:rPr>
          <w:rFonts w:ascii="Times New Roman" w:hAnsi="Times New Roman"/>
          <w:sz w:val="28"/>
          <w:szCs w:val="28"/>
        </w:rPr>
      </w:pPr>
      <w:proofErr w:type="gramStart"/>
      <w:r w:rsidRPr="0000730D">
        <w:rPr>
          <w:rFonts w:ascii="Times New Roman" w:hAnsi="Times New Roman"/>
          <w:sz w:val="28"/>
          <w:szCs w:val="28"/>
        </w:rPr>
        <w:t xml:space="preserve">- </w:t>
      </w:r>
      <w:r w:rsidRPr="0000730D">
        <w:rPr>
          <w:rFonts w:ascii="Times New Roman" w:hAnsi="Times New Roman"/>
          <w:sz w:val="28"/>
          <w:szCs w:val="28"/>
          <w:lang w:val="vi-VN"/>
        </w:rPr>
        <w:t xml:space="preserve">Đảm bảo đời sống cho </w:t>
      </w:r>
      <w:r w:rsidRPr="0000730D">
        <w:rPr>
          <w:rFonts w:ascii="Times New Roman" w:hAnsi="Times New Roman"/>
          <w:sz w:val="28"/>
          <w:szCs w:val="28"/>
        </w:rPr>
        <w:t>cán bộ, công nhân viên</w:t>
      </w:r>
      <w:r w:rsidRPr="0000730D">
        <w:rPr>
          <w:rFonts w:ascii="Times New Roman" w:hAnsi="Times New Roman"/>
          <w:sz w:val="28"/>
          <w:szCs w:val="28"/>
          <w:lang w:val="vi-VN"/>
        </w:rPr>
        <w:t xml:space="preserve"> </w:t>
      </w:r>
      <w:r w:rsidRPr="0000730D">
        <w:rPr>
          <w:rFonts w:ascii="Times New Roman" w:hAnsi="Times New Roman"/>
          <w:sz w:val="28"/>
          <w:szCs w:val="28"/>
        </w:rPr>
        <w:t xml:space="preserve">trong </w:t>
      </w:r>
      <w:r w:rsidRPr="0000730D">
        <w:rPr>
          <w:rFonts w:ascii="Times New Roman" w:hAnsi="Times New Roman"/>
          <w:sz w:val="28"/>
          <w:szCs w:val="28"/>
          <w:lang w:val="vi-VN"/>
        </w:rPr>
        <w:t xml:space="preserve">Công ty yên tâm công tác, đáp ứng được mức sống cơ bản của </w:t>
      </w:r>
      <w:r w:rsidRPr="0000730D">
        <w:rPr>
          <w:rFonts w:ascii="Times New Roman" w:hAnsi="Times New Roman"/>
          <w:sz w:val="28"/>
          <w:szCs w:val="28"/>
        </w:rPr>
        <w:t>cán bộ, công nhân viên</w:t>
      </w:r>
      <w:r w:rsidRPr="0000730D">
        <w:rPr>
          <w:rFonts w:ascii="Times New Roman" w:hAnsi="Times New Roman"/>
          <w:sz w:val="28"/>
          <w:szCs w:val="28"/>
          <w:lang w:val="vi-VN"/>
        </w:rPr>
        <w:t>.</w:t>
      </w:r>
      <w:proofErr w:type="gramEnd"/>
      <w:r w:rsidRPr="0000730D">
        <w:rPr>
          <w:rFonts w:ascii="Times New Roman" w:hAnsi="Times New Roman"/>
          <w:sz w:val="28"/>
          <w:szCs w:val="28"/>
          <w:lang w:val="vi-VN"/>
        </w:rPr>
        <w:t xml:space="preserve"> </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rPr>
        <w:t xml:space="preserve">- </w:t>
      </w:r>
      <w:r w:rsidRPr="0000730D">
        <w:rPr>
          <w:rFonts w:ascii="Times New Roman" w:hAnsi="Times New Roman"/>
          <w:sz w:val="28"/>
          <w:szCs w:val="28"/>
          <w:lang w:val="vi-VN"/>
        </w:rPr>
        <w:t xml:space="preserve">Thực hiện </w:t>
      </w:r>
      <w:proofErr w:type="gramStart"/>
      <w:r w:rsidRPr="0000730D">
        <w:rPr>
          <w:rFonts w:ascii="Times New Roman" w:hAnsi="Times New Roman"/>
          <w:sz w:val="28"/>
          <w:szCs w:val="28"/>
          <w:lang w:val="vi-VN"/>
        </w:rPr>
        <w:t>theo</w:t>
      </w:r>
      <w:proofErr w:type="gramEnd"/>
      <w:r w:rsidRPr="0000730D">
        <w:rPr>
          <w:rFonts w:ascii="Times New Roman" w:hAnsi="Times New Roman"/>
          <w:sz w:val="28"/>
          <w:szCs w:val="28"/>
          <w:lang w:val="vi-VN"/>
        </w:rPr>
        <w:t xml:space="preserve"> đúng quy định của pháp luật lao động về lương thưởng và các chế độ cho người lao động. </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Điều 3: Căn cứ theo:</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Căn cứ Luật làm việc - Luật số 38/2013/QH13.</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Căn cứ Bộ luật lao động – Luật số 10/2012/QH13.</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Căn cứ Luật Doanh nghiệp - Luật số 68/2014/QH13.</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 Căn cứ Nghị định số 90/2019/NĐ-CP.</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Căn cứ Thông tư 47/2015/TT-BLĐTBXH.</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 xml:space="preserve">- Căn cứ vào điều lệ tổ chức và hoạt động của công ty </w:t>
      </w:r>
      <w:r w:rsidRPr="0000730D">
        <w:rPr>
          <w:rFonts w:ascii="Times New Roman" w:hAnsi="Times New Roman"/>
          <w:sz w:val="28"/>
          <w:szCs w:val="28"/>
        </w:rPr>
        <w:t>………</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Căn cứ vào biên bản họp Hội đồng quản trị ngày 02/01/2020 về việc thông qua quy chế trả lương, thưởng của công ty.</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Điều 4: Nguyên tắc tính lương lương, thưởng:</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Mức tiền lương, tiền thưởng, phụ cấp, hỗ trợ sẽ theo kết quả sản xuất kinh doanh chung của Công ty và mức độ đóng góp của người lao động theo nguyên tắc làm nhiều hưởng nhiều, làm ít hưởng ít, làm công việc gì, chức vụ gì hưởng lương theo  công việc đó, chức vụ đó. Khi thay đổi công việc, thay đổi chức vụ thì hưởng lương theo công việc mới, chức vụ mới.</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Khi kết quả sản xuất kinh doanh tăng lên thì tiền lương, thưởng, phụ cấp của người lao động tăng theo hiệu quả thực tế phù hợp với Quỹ tiền lương thực hiện được giám đốc phê duyệt.</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5: Phân loại tiền lương:</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b/>
          <w:sz w:val="28"/>
          <w:szCs w:val="28"/>
          <w:lang w:val="vi-VN"/>
        </w:rPr>
        <w:lastRenderedPageBreak/>
        <w:t>- Lương chính:</w:t>
      </w:r>
      <w:r w:rsidRPr="0000730D">
        <w:rPr>
          <w:rFonts w:ascii="Times New Roman" w:hAnsi="Times New Roman"/>
          <w:sz w:val="28"/>
          <w:szCs w:val="28"/>
          <w:lang w:val="vi-VN"/>
        </w:rPr>
        <w:t xml:space="preserve"> là mức lương trả cho người lao động phù hợp với trình độ, kỹ năng nghề và làm việc trong điều kiện lao động bình thường, bảo đảm đủ thời giờ làm việc bình thường trong tháng và hoàn thành định mức lao động hoặc công việc đã thỏa thuận. Lương chính được thực hiện theo Nghị định 90/2019/NĐ-CP quy định về mức lương tối thiều vùng và được ghi cụ thể trong Hợp đồng lao động.</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b/>
          <w:sz w:val="28"/>
          <w:szCs w:val="28"/>
          <w:lang w:val="vi-VN"/>
        </w:rPr>
        <w:t>- Lương theo sản phẩm</w:t>
      </w:r>
      <w:r w:rsidRPr="0000730D">
        <w:rPr>
          <w:rFonts w:ascii="Times New Roman" w:hAnsi="Times New Roman"/>
          <w:sz w:val="28"/>
          <w:szCs w:val="28"/>
          <w:lang w:val="vi-VN"/>
        </w:rPr>
        <w:t>: là mức lương được trả căn cứ vào mức độ hoàn thành số lượng, chất lượng sản phẩm theo định mức lao động và đơn giá sản phẩm được giao.</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b/>
          <w:sz w:val="28"/>
          <w:szCs w:val="28"/>
          <w:lang w:val="vi-VN"/>
        </w:rPr>
        <w:t>- Lương khoán:</w:t>
      </w:r>
      <w:r w:rsidRPr="0000730D">
        <w:rPr>
          <w:rFonts w:ascii="Times New Roman" w:hAnsi="Times New Roman"/>
          <w:sz w:val="28"/>
          <w:szCs w:val="28"/>
          <w:lang w:val="vi-VN"/>
        </w:rPr>
        <w:t xml:space="preserve"> là mức lương được trả căn cứ vào khối lượng, chất lượng công việc và thời gian phải hoàn thành. Căn cứ vào hợp đồng giao khoán với cá nhân, trên đó thể hiện rõ: Nội dung công việc giao khoán, thời gian thực hiện, mức tiền lương …</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b/>
          <w:sz w:val="28"/>
          <w:szCs w:val="28"/>
          <w:lang w:val="vi-VN"/>
        </w:rPr>
        <w:t>- Lương thử việc:</w:t>
      </w:r>
      <w:r w:rsidRPr="0000730D">
        <w:rPr>
          <w:rFonts w:ascii="Times New Roman" w:hAnsi="Times New Roman"/>
          <w:sz w:val="28"/>
          <w:szCs w:val="28"/>
          <w:lang w:val="vi-VN"/>
        </w:rPr>
        <w:t xml:space="preserve"> 85% mức lương của công việc đó.</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6: Các khoản phụ cấp, trợ cấp, hỗ trợ:</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Ngoài tiền lương chính người lao động còn nhận được các khoản phụ cấp, trợ cấp, hỗ trợ khác cụ thể theo từng chức danh như sau:</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Phụ cấp trách nhiệm sẽ áp dụng từ chức danh Trưởng phòng trở lên.</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Phụ cấp tiền ăn trưa, điện thoại, xăng xe sẽ áp dụng cho toàn bộ cán bộ, công nhân viên ký hợp đồng lao động từ 3 tháng trở lên cụ thể như sau:</w:t>
      </w:r>
    </w:p>
    <w:p w:rsidR="0000730D" w:rsidRPr="0000730D" w:rsidRDefault="0000730D" w:rsidP="0000730D">
      <w:pPr>
        <w:jc w:val="both"/>
        <w:rPr>
          <w:rFonts w:ascii="Times New Roman" w:hAnsi="Times New Roman"/>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530"/>
        <w:gridCol w:w="1710"/>
        <w:gridCol w:w="1800"/>
        <w:gridCol w:w="1394"/>
      </w:tblGrid>
      <w:tr w:rsidR="0000730D" w:rsidRPr="0000730D" w:rsidTr="0000730D">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Chức danh</w:t>
            </w:r>
          </w:p>
        </w:tc>
        <w:tc>
          <w:tcPr>
            <w:tcW w:w="6434" w:type="dxa"/>
            <w:gridSpan w:val="4"/>
            <w:tcBorders>
              <w:top w:val="single" w:sz="4" w:space="0" w:color="auto"/>
              <w:left w:val="single" w:sz="4" w:space="0" w:color="auto"/>
              <w:bottom w:val="single" w:sz="4" w:space="0" w:color="auto"/>
              <w:right w:val="single" w:sz="4" w:space="0" w:color="auto"/>
            </w:tcBorders>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Mức phụ cấp nhận được đ/tháng</w:t>
            </w:r>
          </w:p>
        </w:tc>
      </w:tr>
      <w:tr w:rsidR="0000730D" w:rsidRPr="0000730D" w:rsidTr="0000730D">
        <w:tc>
          <w:tcPr>
            <w:tcW w:w="0" w:type="auto"/>
            <w:vMerge/>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b/>
                <w:sz w:val="28"/>
                <w:szCs w:val="28"/>
              </w:rPr>
            </w:pPr>
          </w:p>
        </w:tc>
        <w:tc>
          <w:tcPr>
            <w:tcW w:w="1530" w:type="dxa"/>
            <w:tcBorders>
              <w:top w:val="single" w:sz="4" w:space="0" w:color="auto"/>
              <w:left w:val="single" w:sz="4" w:space="0" w:color="auto"/>
              <w:bottom w:val="single" w:sz="4" w:space="0" w:color="auto"/>
              <w:right w:val="single" w:sz="4" w:space="0" w:color="auto"/>
            </w:tcBorders>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Trách nhiệm</w:t>
            </w:r>
          </w:p>
        </w:tc>
        <w:tc>
          <w:tcPr>
            <w:tcW w:w="1710" w:type="dxa"/>
            <w:tcBorders>
              <w:top w:val="single" w:sz="4" w:space="0" w:color="auto"/>
              <w:left w:val="single" w:sz="4" w:space="0" w:color="auto"/>
              <w:bottom w:val="single" w:sz="4" w:space="0" w:color="auto"/>
              <w:right w:val="single" w:sz="4" w:space="0" w:color="auto"/>
            </w:tcBorders>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Ăn trưa</w:t>
            </w:r>
          </w:p>
        </w:tc>
        <w:tc>
          <w:tcPr>
            <w:tcW w:w="1800" w:type="dxa"/>
            <w:tcBorders>
              <w:top w:val="single" w:sz="4" w:space="0" w:color="auto"/>
              <w:left w:val="single" w:sz="4" w:space="0" w:color="auto"/>
              <w:bottom w:val="single" w:sz="4" w:space="0" w:color="auto"/>
              <w:right w:val="single" w:sz="4" w:space="0" w:color="auto"/>
            </w:tcBorders>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Xăng xe</w:t>
            </w:r>
          </w:p>
        </w:tc>
        <w:tc>
          <w:tcPr>
            <w:tcW w:w="1394" w:type="dxa"/>
            <w:tcBorders>
              <w:top w:val="single" w:sz="4" w:space="0" w:color="auto"/>
              <w:left w:val="single" w:sz="4" w:space="0" w:color="auto"/>
              <w:bottom w:val="single" w:sz="4" w:space="0" w:color="auto"/>
              <w:right w:val="single" w:sz="4" w:space="0" w:color="auto"/>
            </w:tcBorders>
            <w:hideMark/>
          </w:tcPr>
          <w:p w:rsidR="0000730D" w:rsidRPr="0000730D" w:rsidRDefault="0000730D">
            <w:pPr>
              <w:rPr>
                <w:rFonts w:ascii="Times New Roman" w:hAnsi="Times New Roman"/>
                <w:b/>
                <w:sz w:val="28"/>
                <w:szCs w:val="28"/>
              </w:rPr>
            </w:pPr>
            <w:r w:rsidRPr="0000730D">
              <w:rPr>
                <w:rFonts w:ascii="Times New Roman" w:hAnsi="Times New Roman"/>
                <w:b/>
                <w:sz w:val="28"/>
                <w:szCs w:val="28"/>
              </w:rPr>
              <w:t>Điện thoại</w:t>
            </w: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hideMark/>
          </w:tcPr>
          <w:p w:rsidR="0000730D" w:rsidRPr="0000730D" w:rsidRDefault="0000730D">
            <w:pPr>
              <w:jc w:val="both"/>
              <w:rPr>
                <w:rFonts w:ascii="Times New Roman" w:hAnsi="Times New Roman"/>
                <w:sz w:val="28"/>
                <w:szCs w:val="28"/>
              </w:rPr>
            </w:pPr>
            <w:r w:rsidRPr="0000730D">
              <w:rPr>
                <w:rFonts w:ascii="Times New Roman" w:hAnsi="Times New Roman"/>
                <w:sz w:val="28"/>
                <w:szCs w:val="28"/>
              </w:rPr>
              <w:t>Giám đốc</w:t>
            </w:r>
          </w:p>
        </w:tc>
        <w:tc>
          <w:tcPr>
            <w:tcW w:w="1530" w:type="dxa"/>
            <w:tcBorders>
              <w:top w:val="single" w:sz="4" w:space="0" w:color="auto"/>
              <w:left w:val="single" w:sz="4" w:space="0" w:color="auto"/>
              <w:bottom w:val="single" w:sz="4" w:space="0" w:color="auto"/>
              <w:right w:val="single" w:sz="4" w:space="0" w:color="auto"/>
            </w:tcBorders>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hideMark/>
          </w:tcPr>
          <w:p w:rsidR="0000730D" w:rsidRPr="0000730D" w:rsidRDefault="0000730D">
            <w:pPr>
              <w:jc w:val="both"/>
              <w:rPr>
                <w:rFonts w:ascii="Times New Roman" w:hAnsi="Times New Roman"/>
                <w:sz w:val="28"/>
                <w:szCs w:val="28"/>
              </w:rPr>
            </w:pPr>
            <w:r w:rsidRPr="0000730D">
              <w:rPr>
                <w:rFonts w:ascii="Times New Roman" w:hAnsi="Times New Roman"/>
                <w:sz w:val="28"/>
                <w:szCs w:val="28"/>
              </w:rPr>
              <w:t>Phó giám đốc</w:t>
            </w:r>
          </w:p>
        </w:tc>
        <w:tc>
          <w:tcPr>
            <w:tcW w:w="1530" w:type="dxa"/>
            <w:tcBorders>
              <w:top w:val="single" w:sz="4" w:space="0" w:color="auto"/>
              <w:left w:val="single" w:sz="4" w:space="0" w:color="auto"/>
              <w:bottom w:val="single" w:sz="4" w:space="0" w:color="auto"/>
              <w:right w:val="single" w:sz="4" w:space="0" w:color="auto"/>
            </w:tcBorders>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hideMark/>
          </w:tcPr>
          <w:p w:rsidR="0000730D" w:rsidRPr="0000730D" w:rsidRDefault="0000730D">
            <w:pPr>
              <w:jc w:val="both"/>
              <w:rPr>
                <w:rFonts w:ascii="Times New Roman" w:hAnsi="Times New Roman"/>
                <w:sz w:val="28"/>
                <w:szCs w:val="28"/>
              </w:rPr>
            </w:pPr>
            <w:r w:rsidRPr="0000730D">
              <w:rPr>
                <w:rFonts w:ascii="Times New Roman" w:hAnsi="Times New Roman"/>
                <w:sz w:val="28"/>
                <w:szCs w:val="28"/>
              </w:rPr>
              <w:t>Kế toán trưởng</w:t>
            </w:r>
          </w:p>
        </w:tc>
        <w:tc>
          <w:tcPr>
            <w:tcW w:w="1530" w:type="dxa"/>
            <w:tcBorders>
              <w:top w:val="single" w:sz="4" w:space="0" w:color="auto"/>
              <w:left w:val="single" w:sz="4" w:space="0" w:color="auto"/>
              <w:bottom w:val="single" w:sz="4" w:space="0" w:color="auto"/>
              <w:right w:val="single" w:sz="4" w:space="0" w:color="auto"/>
            </w:tcBorders>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r w:rsidRPr="0000730D">
              <w:rPr>
                <w:rFonts w:ascii="Times New Roman" w:hAnsi="Times New Roman"/>
                <w:sz w:val="28"/>
                <w:szCs w:val="28"/>
              </w:rPr>
              <w:t>Trưởng phòng kinh doanh</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Trưởng phòng kỹ thuật</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Trưởng bộ phận sản xuất</w:t>
            </w:r>
          </w:p>
        </w:tc>
        <w:tc>
          <w:tcPr>
            <w:tcW w:w="153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kế toán</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kinh doanh</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kỹ thuật</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Thủ quỹ</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Thủ kho</w:t>
            </w:r>
          </w:p>
        </w:tc>
        <w:tc>
          <w:tcPr>
            <w:tcW w:w="1530" w:type="dxa"/>
            <w:tcBorders>
              <w:top w:val="single" w:sz="4" w:space="0" w:color="auto"/>
              <w:left w:val="single" w:sz="4" w:space="0" w:color="auto"/>
              <w:bottom w:val="single" w:sz="4" w:space="0" w:color="auto"/>
              <w:right w:val="single" w:sz="4" w:space="0" w:color="auto"/>
            </w:tcBorders>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r w:rsidR="0000730D" w:rsidRPr="0000730D" w:rsidTr="0000730D">
        <w:tc>
          <w:tcPr>
            <w:tcW w:w="2808"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văn phòng</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bán hàng</w:t>
            </w:r>
          </w:p>
          <w:p w:rsidR="0000730D" w:rsidRPr="0000730D" w:rsidRDefault="0000730D">
            <w:pPr>
              <w:jc w:val="left"/>
              <w:rPr>
                <w:rFonts w:ascii="Times New Roman" w:hAnsi="Times New Roman"/>
                <w:sz w:val="28"/>
                <w:szCs w:val="28"/>
              </w:rPr>
            </w:pPr>
            <w:r w:rsidRPr="0000730D">
              <w:rPr>
                <w:rFonts w:ascii="Times New Roman" w:hAnsi="Times New Roman"/>
                <w:sz w:val="28"/>
                <w:szCs w:val="28"/>
              </w:rPr>
              <w:t>Nhân viên nhân sự</w:t>
            </w:r>
          </w:p>
        </w:tc>
        <w:tc>
          <w:tcPr>
            <w:tcW w:w="1530" w:type="dxa"/>
            <w:tcBorders>
              <w:top w:val="single" w:sz="4" w:space="0" w:color="auto"/>
              <w:left w:val="single" w:sz="4" w:space="0" w:color="auto"/>
              <w:bottom w:val="single" w:sz="4" w:space="0" w:color="auto"/>
              <w:right w:val="single" w:sz="4" w:space="0" w:color="auto"/>
            </w:tcBorders>
          </w:tcPr>
          <w:p w:rsidR="0000730D" w:rsidRPr="0000730D" w:rsidRDefault="0000730D">
            <w:pPr>
              <w:rPr>
                <w:rFonts w:ascii="Times New Roman" w:hAnsi="Times New Roman"/>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00730D" w:rsidRPr="0000730D" w:rsidRDefault="0000730D">
            <w:pPr>
              <w:rPr>
                <w:rFonts w:ascii="Times New Roman" w:hAnsi="Times New Roman"/>
                <w:sz w:val="28"/>
                <w:szCs w:val="28"/>
              </w:rPr>
            </w:pPr>
          </w:p>
        </w:tc>
      </w:tr>
    </w:tbl>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Ghi chú: Mức hưởng phụ cấp trách nhiệm, ăn trưa, điện thoại, xăng </w:t>
      </w:r>
      <w:proofErr w:type="gramStart"/>
      <w:r w:rsidRPr="0000730D">
        <w:rPr>
          <w:rFonts w:ascii="Times New Roman" w:hAnsi="Times New Roman"/>
          <w:sz w:val="28"/>
          <w:szCs w:val="28"/>
        </w:rPr>
        <w:t>xe</w:t>
      </w:r>
      <w:proofErr w:type="gramEnd"/>
      <w:r w:rsidRPr="0000730D">
        <w:rPr>
          <w:rFonts w:ascii="Times New Roman" w:hAnsi="Times New Roman"/>
          <w:sz w:val="28"/>
          <w:szCs w:val="28"/>
        </w:rPr>
        <w:t xml:space="preserve"> nêu trên sẽ được hưởng theo ngày công đi làm thực tế.</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lastRenderedPageBreak/>
        <w:t xml:space="preserve">VD: Nhân viên kế toán đi làm đủ ngày công trong tháng (26 ngày) sẽ được hưởng đủ: 650.000đ + 600.000đ + 400.000đ. Nếu không làm đủ là số ngày công trong tháng sẽ được chia </w:t>
      </w:r>
      <w:proofErr w:type="gramStart"/>
      <w:r w:rsidRPr="0000730D">
        <w:rPr>
          <w:rFonts w:ascii="Times New Roman" w:hAnsi="Times New Roman"/>
          <w:sz w:val="28"/>
          <w:szCs w:val="28"/>
        </w:rPr>
        <w:t>theo</w:t>
      </w:r>
      <w:proofErr w:type="gramEnd"/>
      <w:r w:rsidRPr="0000730D">
        <w:rPr>
          <w:rFonts w:ascii="Times New Roman" w:hAnsi="Times New Roman"/>
          <w:sz w:val="28"/>
          <w:szCs w:val="28"/>
        </w:rPr>
        <w:t xml:space="preserve"> số ngày công thực tế đi làm.</w:t>
      </w:r>
    </w:p>
    <w:p w:rsidR="0000730D" w:rsidRPr="0000730D" w:rsidRDefault="0000730D" w:rsidP="0000730D">
      <w:pPr>
        <w:jc w:val="both"/>
        <w:rPr>
          <w:rFonts w:ascii="Times New Roman" w:hAnsi="Times New Roman"/>
          <w:b/>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7: Cách tính lương:</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1. Cách tính lương chính thực nhận:</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Dựa vào bảng chấm công hàng tháng, kế toán tính lương chính cụ thể như sau:</w:t>
      </w:r>
    </w:p>
    <w:p w:rsidR="0000730D" w:rsidRPr="0000730D" w:rsidRDefault="0000730D" w:rsidP="0000730D">
      <w:pPr>
        <w:jc w:val="both"/>
        <w:rPr>
          <w:rFonts w:ascii="Times New Roman" w:hAnsi="Times New Roman"/>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2474"/>
      </w:tblGrid>
      <w:tr w:rsidR="0000730D" w:rsidRPr="0000730D" w:rsidTr="0000730D">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Lương chính thực nhận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Tiền lương chính + Phụ cấp (nếu có))</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X Số ngày công đi làm</w:t>
            </w:r>
          </w:p>
        </w:tc>
      </w:tr>
      <w:tr w:rsidR="0000730D" w:rsidRPr="0000730D" w:rsidTr="0000730D">
        <w:tc>
          <w:tcPr>
            <w:tcW w:w="0" w:type="auto"/>
            <w:vMerge/>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p>
        </w:tc>
      </w:tr>
    </w:tbl>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VD: Trong tháng có 30 ngày. Nhân viên kế toán có mức lương chính </w:t>
      </w:r>
      <w:proofErr w:type="gramStart"/>
      <w:r w:rsidRPr="0000730D">
        <w:rPr>
          <w:rFonts w:ascii="Times New Roman" w:hAnsi="Times New Roman"/>
          <w:sz w:val="28"/>
          <w:szCs w:val="28"/>
        </w:rPr>
        <w:t>theo</w:t>
      </w:r>
      <w:proofErr w:type="gramEnd"/>
      <w:r w:rsidRPr="0000730D">
        <w:rPr>
          <w:rFonts w:ascii="Times New Roman" w:hAnsi="Times New Roman"/>
          <w:sz w:val="28"/>
          <w:szCs w:val="28"/>
        </w:rPr>
        <w:t xml:space="preserve"> Hợp đồng lao động là 5.000.000 + Các khoản phụ cấp nêu trên tại điều 6. </w:t>
      </w:r>
      <w:proofErr w:type="gramStart"/>
      <w:r w:rsidRPr="0000730D">
        <w:rPr>
          <w:rFonts w:ascii="Times New Roman" w:hAnsi="Times New Roman"/>
          <w:sz w:val="28"/>
          <w:szCs w:val="28"/>
        </w:rPr>
        <w:t>Trong tháng đó nhân viên kế toán đi làm 25 ngày.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2474"/>
      </w:tblGrid>
      <w:tr w:rsidR="0000730D" w:rsidRPr="0000730D" w:rsidTr="0000730D">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Lương chính thực nhận =</w:t>
            </w:r>
          </w:p>
        </w:tc>
        <w:tc>
          <w:tcPr>
            <w:tcW w:w="3960"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5.000.000 + 1.650.000</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X 25</w:t>
            </w:r>
          </w:p>
        </w:tc>
      </w:tr>
      <w:tr w:rsidR="0000730D" w:rsidRPr="0000730D" w:rsidTr="0000730D">
        <w:tc>
          <w:tcPr>
            <w:tcW w:w="0" w:type="auto"/>
            <w:vMerge/>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rPr>
                <w:rFonts w:ascii="Times New Roman" w:hAnsi="Times New Roman"/>
                <w:sz w:val="28"/>
                <w:szCs w:val="28"/>
              </w:rPr>
            </w:pPr>
            <w:r w:rsidRPr="0000730D">
              <w:rPr>
                <w:rFonts w:ascii="Times New Roman" w:hAnsi="Times New Roman"/>
                <w:sz w:val="28"/>
                <w:szCs w:val="28"/>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30D" w:rsidRPr="0000730D" w:rsidRDefault="0000730D">
            <w:pPr>
              <w:jc w:val="left"/>
              <w:rPr>
                <w:rFonts w:ascii="Times New Roman" w:hAnsi="Times New Roman"/>
                <w:sz w:val="28"/>
                <w:szCs w:val="28"/>
              </w:rPr>
            </w:pPr>
          </w:p>
        </w:tc>
      </w:tr>
    </w:tbl>
    <w:p w:rsidR="0000730D" w:rsidRPr="0000730D" w:rsidRDefault="0000730D" w:rsidP="0000730D">
      <w:pPr>
        <w:rPr>
          <w:rFonts w:ascii="Times New Roman" w:hAnsi="Times New Roman"/>
          <w:sz w:val="28"/>
          <w:szCs w:val="28"/>
        </w:rPr>
      </w:pPr>
      <w:r w:rsidRPr="0000730D">
        <w:rPr>
          <w:rFonts w:ascii="Times New Roman" w:hAnsi="Times New Roman"/>
          <w:sz w:val="28"/>
          <w:szCs w:val="28"/>
        </w:rPr>
        <w:t>Lương chính thực nhận = 6.394.230</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r w:rsidRPr="0000730D">
        <w:rPr>
          <w:rFonts w:ascii="Times New Roman" w:hAnsi="Times New Roman"/>
          <w:b/>
          <w:sz w:val="28"/>
          <w:szCs w:val="28"/>
        </w:rPr>
        <w:t>Chú ý</w:t>
      </w:r>
      <w:r w:rsidRPr="0000730D">
        <w:rPr>
          <w:rFonts w:ascii="Times New Roman" w:hAnsi="Times New Roman"/>
          <w:sz w:val="28"/>
          <w:szCs w:val="28"/>
        </w:rPr>
        <w:t xml:space="preserve">: Tiền lương ngày được trả cho một ngày làm việc xác định trên cơ sở tiền lương tháng chia cho số ngày làm việc bình thường trong tháng </w:t>
      </w:r>
      <w:proofErr w:type="gramStart"/>
      <w:r w:rsidRPr="0000730D">
        <w:rPr>
          <w:rFonts w:ascii="Times New Roman" w:hAnsi="Times New Roman"/>
          <w:sz w:val="28"/>
          <w:szCs w:val="28"/>
        </w:rPr>
        <w:t>theo</w:t>
      </w:r>
      <w:proofErr w:type="gramEnd"/>
      <w:r w:rsidRPr="0000730D">
        <w:rPr>
          <w:rFonts w:ascii="Times New Roman" w:hAnsi="Times New Roman"/>
          <w:sz w:val="28"/>
          <w:szCs w:val="28"/>
        </w:rPr>
        <w:t xml:space="preserve"> quy định của pháp luật mà doanh nghiệp lựa chọn, nhưng tối đa không quá 26 ngày”.</w:t>
      </w:r>
    </w:p>
    <w:p w:rsidR="0000730D" w:rsidRPr="0000730D" w:rsidRDefault="0000730D" w:rsidP="0000730D">
      <w:pPr>
        <w:jc w:val="right"/>
        <w:rPr>
          <w:rFonts w:ascii="Times New Roman" w:hAnsi="Times New Roman"/>
          <w:i/>
          <w:sz w:val="28"/>
          <w:szCs w:val="28"/>
        </w:rPr>
      </w:pPr>
      <w:r w:rsidRPr="0000730D">
        <w:rPr>
          <w:rFonts w:ascii="Times New Roman" w:hAnsi="Times New Roman"/>
          <w:i/>
          <w:sz w:val="28"/>
          <w:szCs w:val="28"/>
        </w:rPr>
        <w:t>(Theo Thông tư 47/2015/TT-BLĐTBXH)</w:t>
      </w:r>
    </w:p>
    <w:p w:rsidR="0000730D" w:rsidRPr="0000730D" w:rsidRDefault="0000730D" w:rsidP="0000730D">
      <w:pPr>
        <w:jc w:val="left"/>
        <w:rPr>
          <w:rFonts w:ascii="Times New Roman" w:hAnsi="Times New Roman"/>
          <w:sz w:val="28"/>
          <w:szCs w:val="28"/>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 xml:space="preserve">2. Tính lương sản phẩm :  </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Lương sản phẩm của người lao động dựa trên số lượng sản phẩm đạt chất lượng  nhân (X)  cới đơn giá sản phẩm.</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Đơn giá sản phẩm do Trưởng bộ phận sản xuất duyệt cụ thể đổi với từng sản phẩm.</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3. Tiền lương làm việc thêm giờ được tính cụ thể như sau:</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Tiền lương làm thêm giờ vào ngày thường = Tiền lương thực trả theo giờ x 150% x Số giờ làm thêm.</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Tiền lương làm thêm giờ vào ngày nghỉ hàng tuần (Chủ nhật) = Tiền lương thực trả theo giờ X 200% X Số giờ làm thêm</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Tiền lương làm thêm giờ vào ngày nghỉ lễ, tết = Tiền lương thực trả theo giờ X 300% X Số giờ làm thêm.</w:t>
      </w:r>
    </w:p>
    <w:p w:rsidR="0000730D" w:rsidRPr="0000730D" w:rsidRDefault="0000730D" w:rsidP="0000730D">
      <w:pPr>
        <w:jc w:val="both"/>
        <w:rPr>
          <w:rFonts w:ascii="Times New Roman" w:hAnsi="Times New Roman"/>
          <w:b/>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8: Thời hạn trả lương:</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xml:space="preserve">- Khối văn phòng: Sẽ trả 1 lần vào ngày </w:t>
      </w:r>
      <w:r w:rsidRPr="0000730D">
        <w:rPr>
          <w:rFonts w:ascii="Times New Roman" w:hAnsi="Times New Roman"/>
          <w:sz w:val="28"/>
          <w:szCs w:val="28"/>
        </w:rPr>
        <w:t>………</w:t>
      </w:r>
      <w:r w:rsidRPr="0000730D">
        <w:rPr>
          <w:rFonts w:ascii="Times New Roman" w:hAnsi="Times New Roman"/>
          <w:sz w:val="28"/>
          <w:szCs w:val="28"/>
          <w:lang w:val="vi-VN"/>
        </w:rPr>
        <w:t xml:space="preserve"> của tháng sau</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xml:space="preserve">- Khối sản xuất: Sẽ trả 1 lần vào ngày </w:t>
      </w:r>
      <w:r w:rsidRPr="0000730D">
        <w:rPr>
          <w:rFonts w:ascii="Times New Roman" w:hAnsi="Times New Roman"/>
          <w:sz w:val="28"/>
          <w:szCs w:val="28"/>
        </w:rPr>
        <w:t>………</w:t>
      </w:r>
      <w:r w:rsidRPr="0000730D">
        <w:rPr>
          <w:rFonts w:ascii="Times New Roman" w:hAnsi="Times New Roman"/>
          <w:sz w:val="28"/>
          <w:szCs w:val="28"/>
          <w:lang w:val="vi-VN"/>
        </w:rPr>
        <w:t xml:space="preserve"> của tháng sau.</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9: Chế độ xét nâng lương:</w:t>
      </w:r>
    </w:p>
    <w:p w:rsidR="0000730D" w:rsidRPr="0000730D" w:rsidRDefault="0000730D" w:rsidP="0000730D">
      <w:pPr>
        <w:jc w:val="both"/>
        <w:rPr>
          <w:rFonts w:ascii="Times New Roman" w:hAnsi="Times New Roman"/>
          <w:b/>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lastRenderedPageBreak/>
        <w:t>1. Về chế độ xét nâng lương: Mỗi năm, lãnh đạo Công ty xét nâng lương cho cán bộ, công nhân viên một lần vào tháng 01 của năm.</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2. Niên hạn và đối tượng được trong diện xét nâng lương: Cán bộ CNV đã có đủ niên hạn một năm hưởng ở một mức lương (kể từ ngày xếp lương lần kế với ngày xét lên lương mới ) với điều kiện hoàn thành tốt nhiệm vụ được giao và không vi phạm Nội qui lao động, không bị xử lý kỷ luật từ hình thức khiển trách bằng văn bản trở lên. Nếu có vi phạm thì không được vào diện xét. Năm sau mới được xét nâng lương, với điều kiện không tái phạm kỷ luật lao động.</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3. Thủ tục xét nâng lương: Phòng HCNS tổng hợp danh sách Cán bộ CNV đã đủ niên hạn nâng lương theo danh sách mà các bộ phận gửi về, rồi trình lên Ban lãnh đạo Công ty để xét duyệt. Khi được duyệt, sẽ tổ chức họp mời các cán bộ, công nhân viên được xét duyệt nâng lương đến để thông báo kết quả và trao Quyết định nâng lương.</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xml:space="preserve">4. Mức nâng của mỗi bậc lương từ </w:t>
      </w:r>
      <w:r w:rsidRPr="0000730D">
        <w:rPr>
          <w:rFonts w:ascii="Times New Roman" w:hAnsi="Times New Roman"/>
          <w:sz w:val="28"/>
          <w:szCs w:val="28"/>
        </w:rPr>
        <w:t>………</w:t>
      </w:r>
      <w:r w:rsidRPr="0000730D">
        <w:rPr>
          <w:rFonts w:ascii="Times New Roman" w:hAnsi="Times New Roman"/>
          <w:sz w:val="28"/>
          <w:szCs w:val="28"/>
          <w:lang w:val="vi-VN"/>
        </w:rPr>
        <w:t xml:space="preserve">% - </w:t>
      </w:r>
      <w:r w:rsidRPr="0000730D">
        <w:rPr>
          <w:rFonts w:ascii="Times New Roman" w:hAnsi="Times New Roman"/>
          <w:sz w:val="28"/>
          <w:szCs w:val="28"/>
        </w:rPr>
        <w:t>………</w:t>
      </w:r>
      <w:r w:rsidRPr="0000730D">
        <w:rPr>
          <w:rFonts w:ascii="Times New Roman" w:hAnsi="Times New Roman"/>
          <w:sz w:val="28"/>
          <w:szCs w:val="28"/>
          <w:lang w:val="vi-VN"/>
        </w:rPr>
        <w:t>% mức lương hiện tại tuỳ theo kết quả kinh doanh của công ty trong năm. Mức này sẽ dựa vào thang bảng lương đã đăng ký với phòng Lao động thương binh xã hội.</w:t>
      </w:r>
    </w:p>
    <w:p w:rsidR="0000730D" w:rsidRPr="0000730D" w:rsidRDefault="0000730D" w:rsidP="0000730D">
      <w:pPr>
        <w:jc w:val="both"/>
        <w:rPr>
          <w:rFonts w:ascii="Times New Roman" w:hAnsi="Times New Roman"/>
          <w:b/>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Điều 10: Chế độ thưởng và các khoản hỗ trợ, phúc lợi khác:</w:t>
      </w:r>
    </w:p>
    <w:p w:rsidR="0000730D" w:rsidRPr="0000730D" w:rsidRDefault="0000730D" w:rsidP="0000730D">
      <w:pPr>
        <w:jc w:val="both"/>
        <w:rPr>
          <w:rFonts w:ascii="Times New Roman" w:hAnsi="Times New Roman"/>
          <w:b/>
          <w:sz w:val="28"/>
          <w:szCs w:val="28"/>
          <w:lang w:val="vi-VN"/>
        </w:rPr>
      </w:pPr>
    </w:p>
    <w:p w:rsidR="0000730D" w:rsidRPr="0000730D" w:rsidRDefault="0000730D" w:rsidP="0000730D">
      <w:pPr>
        <w:jc w:val="both"/>
        <w:rPr>
          <w:rFonts w:ascii="Times New Roman" w:hAnsi="Times New Roman"/>
          <w:b/>
          <w:sz w:val="28"/>
          <w:szCs w:val="28"/>
          <w:lang w:val="vi-VN"/>
        </w:rPr>
      </w:pPr>
      <w:r w:rsidRPr="0000730D">
        <w:rPr>
          <w:rFonts w:ascii="Times New Roman" w:hAnsi="Times New Roman"/>
          <w:b/>
          <w:sz w:val="28"/>
          <w:szCs w:val="28"/>
          <w:lang w:val="vi-VN"/>
        </w:rPr>
        <w:t>1. Các ngày nghỉ lễ, tết được hưởng nguyên lương:</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a. Người lao động được nghỉ làm việc, hưởng nguyên lương trong những ngày lễ, tết sau đây:</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Tết Dương lịch 01 ngày (ngày 01/01 dương lịch);</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Tết Âm lịch 05 ngày;</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Ngày Chiến thắng 01 ngày (ngày 30/4 dương lịch);</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Ngày Quốc tế lao động 01 ngày (ngày 01/5 dương lịch);</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Ngày Quốc khánh: 01 ngày (ngày 02/9 dương lịch);</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Ngày Giỗ Tổ Hùng Vương 01 ngày (ngày 10/3 âm lịch).</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Nếu lao động là người nước ngoài làm việc tại Việt Nam ngoài các ngày nghỉ nêu trên còn được nghỉ thêm 01 ngày Tết cổ truyền dân tộc và 01 ngày Quốc khánh của nước họ.</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b. Người lao động được nghỉ việc riêng mà vẫn hưởng nguyên lương trong những trường hợp sau đây:</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Kết hôn: nghỉ 03 ngày;</w:t>
      </w: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 Con kết hôn: nghỉ 01 ngày;</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 Bố đẻ, mẹ đẻ, bố vợ, mẹ vợ hoặc bố chồng, mẹ chồng chết; vợ chết hoặc chồng chết; con chết: nghỉ 03 ngày.</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 xml:space="preserve">2. Hỗ trợ đám hiếu, hỷ, thiên </w:t>
      </w:r>
      <w:proofErr w:type="gramStart"/>
      <w:r w:rsidRPr="0000730D">
        <w:rPr>
          <w:rFonts w:ascii="Times New Roman" w:hAnsi="Times New Roman"/>
          <w:b/>
          <w:sz w:val="28"/>
          <w:szCs w:val="28"/>
        </w:rPr>
        <w:t>tai</w:t>
      </w:r>
      <w:proofErr w:type="gramEnd"/>
      <w:r w:rsidRPr="0000730D">
        <w:rPr>
          <w:rFonts w:ascii="Times New Roman" w:hAnsi="Times New Roman"/>
          <w:b/>
          <w:sz w:val="28"/>
          <w:szCs w:val="28"/>
        </w:rPr>
        <w:t>, địch họa, tai nạn, ốm đau:</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a. Mức hỗ trợ đám hiểu, hỷ đổi với bản thân và gia đình:</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w:t>
      </w:r>
      <w:r w:rsidRPr="0000730D">
        <w:rPr>
          <w:rFonts w:ascii="Times New Roman" w:hAnsi="Times New Roman"/>
          <w:sz w:val="28"/>
          <w:szCs w:val="28"/>
          <w:lang w:val="vi-VN"/>
        </w:rPr>
        <w:t xml:space="preserve">Bản thân người </w:t>
      </w:r>
      <w:proofErr w:type="gramStart"/>
      <w:r w:rsidRPr="0000730D">
        <w:rPr>
          <w:rFonts w:ascii="Times New Roman" w:hAnsi="Times New Roman"/>
          <w:sz w:val="28"/>
          <w:szCs w:val="28"/>
          <w:lang w:val="vi-VN"/>
        </w:rPr>
        <w:t>lao</w:t>
      </w:r>
      <w:proofErr w:type="gramEnd"/>
      <w:r w:rsidRPr="0000730D">
        <w:rPr>
          <w:rFonts w:ascii="Times New Roman" w:hAnsi="Times New Roman"/>
          <w:sz w:val="28"/>
          <w:szCs w:val="28"/>
          <w:lang w:val="vi-VN"/>
        </w:rPr>
        <w:t xml:space="preserve"> động</w:t>
      </w:r>
      <w:r w:rsidRPr="0000730D">
        <w:rPr>
          <w:rFonts w:ascii="Times New Roman" w:hAnsi="Times New Roman"/>
          <w:sz w:val="28"/>
          <w:szCs w:val="28"/>
        </w:rPr>
        <w:t>: ………</w:t>
      </w:r>
      <w:r w:rsidRPr="0000730D">
        <w:rPr>
          <w:rFonts w:ascii="Times New Roman" w:hAnsi="Times New Roman"/>
          <w:sz w:val="28"/>
          <w:szCs w:val="28"/>
          <w:lang w:val="vi-VN"/>
        </w:rPr>
        <w:t>đồng</w:t>
      </w:r>
      <w:r w:rsidRPr="0000730D">
        <w:rPr>
          <w:rFonts w:ascii="Times New Roman" w:hAnsi="Times New Roman"/>
          <w:sz w:val="28"/>
          <w:szCs w:val="28"/>
        </w:rPr>
        <w:t>/1 người/1 lần.</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Vợ, chồng, bố mẹ, anh, chị em ruột: ………đ/1 người/1 lần.</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lastRenderedPageBreak/>
        <w:t xml:space="preserve">b. Mức hỗ trợ thiên </w:t>
      </w:r>
      <w:proofErr w:type="gramStart"/>
      <w:r w:rsidRPr="0000730D">
        <w:rPr>
          <w:rFonts w:ascii="Times New Roman" w:hAnsi="Times New Roman"/>
          <w:sz w:val="28"/>
          <w:szCs w:val="28"/>
        </w:rPr>
        <w:t>tai</w:t>
      </w:r>
      <w:proofErr w:type="gramEnd"/>
      <w:r w:rsidRPr="0000730D">
        <w:rPr>
          <w:rFonts w:ascii="Times New Roman" w:hAnsi="Times New Roman"/>
          <w:sz w:val="28"/>
          <w:szCs w:val="28"/>
        </w:rPr>
        <w:t>, địch họa, tai nạn, ốm đau:</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w:t>
      </w:r>
      <w:r w:rsidRPr="0000730D">
        <w:rPr>
          <w:rFonts w:ascii="Times New Roman" w:hAnsi="Times New Roman"/>
          <w:sz w:val="28"/>
          <w:szCs w:val="28"/>
          <w:lang w:val="vi-VN"/>
        </w:rPr>
        <w:t xml:space="preserve">Bản thân người </w:t>
      </w:r>
      <w:proofErr w:type="gramStart"/>
      <w:r w:rsidRPr="0000730D">
        <w:rPr>
          <w:rFonts w:ascii="Times New Roman" w:hAnsi="Times New Roman"/>
          <w:sz w:val="28"/>
          <w:szCs w:val="28"/>
          <w:lang w:val="vi-VN"/>
        </w:rPr>
        <w:t>lao</w:t>
      </w:r>
      <w:proofErr w:type="gramEnd"/>
      <w:r w:rsidRPr="0000730D">
        <w:rPr>
          <w:rFonts w:ascii="Times New Roman" w:hAnsi="Times New Roman"/>
          <w:sz w:val="28"/>
          <w:szCs w:val="28"/>
          <w:lang w:val="vi-VN"/>
        </w:rPr>
        <w:t xml:space="preserve"> động</w:t>
      </w:r>
      <w:r w:rsidRPr="0000730D">
        <w:rPr>
          <w:rFonts w:ascii="Times New Roman" w:hAnsi="Times New Roman"/>
          <w:sz w:val="28"/>
          <w:szCs w:val="28"/>
        </w:rPr>
        <w:t xml:space="preserve">: ……… </w:t>
      </w:r>
      <w:r w:rsidRPr="0000730D">
        <w:rPr>
          <w:rFonts w:ascii="Times New Roman" w:hAnsi="Times New Roman"/>
          <w:sz w:val="28"/>
          <w:szCs w:val="28"/>
          <w:lang w:val="vi-VN"/>
        </w:rPr>
        <w:t>đồng</w:t>
      </w:r>
      <w:r w:rsidRPr="0000730D">
        <w:rPr>
          <w:rFonts w:ascii="Times New Roman" w:hAnsi="Times New Roman"/>
          <w:sz w:val="28"/>
          <w:szCs w:val="28"/>
        </w:rPr>
        <w:t>/1 người/1 lần.</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Vợ, chồng, bố mẹ, anh, chị em ruột: ………đ/1 người/1 lần.</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3. Hỗ trợ du lịch, nghỉ mát</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Hàng năm căn cứ vào kết quả hoạt động kinh doanh của Doanh nghiệp, Giám đốc sẽ có quyết định cụ thể về thời gian, địa điểm, mức phí đi du lịch, nghỉ mát.</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4. Hỗ trợ học phí đào tạo:</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Khi có những công việc hoặc chức danh đòi hỏi cán bộ, công nhân viên phải đi học để đáp ứng điều kiện làm công việc hoặc chức danh đó, thì học phí đó sẽ do công ty sẽ chi trả.</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Mức học phí sẽ </w:t>
      </w:r>
      <w:proofErr w:type="gramStart"/>
      <w:r w:rsidRPr="0000730D">
        <w:rPr>
          <w:rFonts w:ascii="Times New Roman" w:hAnsi="Times New Roman"/>
          <w:sz w:val="28"/>
          <w:szCs w:val="28"/>
        </w:rPr>
        <w:t>theo</w:t>
      </w:r>
      <w:proofErr w:type="gramEnd"/>
      <w:r w:rsidRPr="0000730D">
        <w:rPr>
          <w:rFonts w:ascii="Times New Roman" w:hAnsi="Times New Roman"/>
          <w:sz w:val="28"/>
          <w:szCs w:val="28"/>
        </w:rPr>
        <w:t xml:space="preserve"> hoá đơn, chứng từ thực tế từng khoá học.</w:t>
      </w:r>
    </w:p>
    <w:p w:rsidR="0000730D" w:rsidRPr="0000730D" w:rsidRDefault="0000730D" w:rsidP="0000730D">
      <w:pPr>
        <w:jc w:val="both"/>
        <w:rPr>
          <w:rFonts w:ascii="Times New Roman" w:hAnsi="Times New Roman"/>
          <w:b/>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5. Thưởng cuối năm:</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Căn cứ vào kết quả hoạt động kinh doanh, nếu có lãi Công ty sẽ </w:t>
      </w:r>
      <w:r w:rsidRPr="0000730D">
        <w:rPr>
          <w:rFonts w:ascii="Times New Roman" w:hAnsi="Times New Roman"/>
          <w:sz w:val="28"/>
          <w:szCs w:val="28"/>
          <w:lang w:val="vi-VN"/>
        </w:rPr>
        <w:t>trích từ lợi nhuận đễ thưởng cho N</w:t>
      </w:r>
      <w:r w:rsidRPr="0000730D">
        <w:rPr>
          <w:rFonts w:ascii="Times New Roman" w:hAnsi="Times New Roman"/>
          <w:sz w:val="28"/>
          <w:szCs w:val="28"/>
        </w:rPr>
        <w:t xml:space="preserve">gười </w:t>
      </w:r>
      <w:proofErr w:type="gramStart"/>
      <w:r w:rsidRPr="0000730D">
        <w:rPr>
          <w:rFonts w:ascii="Times New Roman" w:hAnsi="Times New Roman"/>
          <w:sz w:val="28"/>
          <w:szCs w:val="28"/>
        </w:rPr>
        <w:t>lao</w:t>
      </w:r>
      <w:proofErr w:type="gramEnd"/>
      <w:r w:rsidRPr="0000730D">
        <w:rPr>
          <w:rFonts w:ascii="Times New Roman" w:hAnsi="Times New Roman"/>
          <w:sz w:val="28"/>
          <w:szCs w:val="28"/>
        </w:rPr>
        <w:t xml:space="preserve"> động</w:t>
      </w:r>
      <w:r w:rsidRPr="0000730D">
        <w:rPr>
          <w:rFonts w:ascii="Times New Roman" w:hAnsi="Times New Roman"/>
          <w:sz w:val="28"/>
          <w:szCs w:val="28"/>
          <w:lang w:val="vi-VN"/>
        </w:rPr>
        <w:t xml:space="preserve"> mức thưởng tùy thuộc vào lợi nhuận mỗi năm.</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 Mức thưởng cụ thể từng NLĐ tùy thuộc vào sự đóng góp công sức, chất lượng công tác, chấp hành đầy đủ nội quy, các quy định của Công ty.</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Hàng năm Giám đốc sẽ quyết định bằng văn bản cụ thể về mức hưởng đổi với từng NLĐ.</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6</w:t>
      </w:r>
      <w:r w:rsidRPr="0000730D">
        <w:rPr>
          <w:rFonts w:ascii="Times New Roman" w:hAnsi="Times New Roman"/>
          <w:b/>
          <w:sz w:val="28"/>
          <w:szCs w:val="28"/>
          <w:lang w:val="vi-VN"/>
        </w:rPr>
        <w:t>. Thưởng</w:t>
      </w:r>
      <w:r w:rsidRPr="0000730D">
        <w:rPr>
          <w:rFonts w:ascii="Times New Roman" w:hAnsi="Times New Roman"/>
          <w:b/>
          <w:sz w:val="28"/>
          <w:szCs w:val="28"/>
        </w:rPr>
        <w:t xml:space="preserve"> sinh nhật NLĐ, các ngày lễ 8/3,</w:t>
      </w:r>
      <w:r w:rsidRPr="0000730D">
        <w:rPr>
          <w:rFonts w:ascii="Times New Roman" w:hAnsi="Times New Roman"/>
          <w:b/>
          <w:sz w:val="28"/>
          <w:szCs w:val="28"/>
          <w:lang w:val="vi-VN"/>
        </w:rPr>
        <w:t xml:space="preserve"> 30/4</w:t>
      </w:r>
      <w:r w:rsidRPr="0000730D">
        <w:rPr>
          <w:rFonts w:ascii="Times New Roman" w:hAnsi="Times New Roman"/>
          <w:b/>
          <w:sz w:val="28"/>
          <w:szCs w:val="28"/>
        </w:rPr>
        <w:t xml:space="preserve"> và </w:t>
      </w:r>
      <w:r w:rsidRPr="0000730D">
        <w:rPr>
          <w:rFonts w:ascii="Times New Roman" w:hAnsi="Times New Roman"/>
          <w:b/>
          <w:sz w:val="28"/>
          <w:szCs w:val="28"/>
          <w:lang w:val="vi-VN"/>
        </w:rPr>
        <w:t xml:space="preserve">1/5, </w:t>
      </w:r>
      <w:r w:rsidRPr="0000730D">
        <w:rPr>
          <w:rFonts w:ascii="Times New Roman" w:hAnsi="Times New Roman"/>
          <w:b/>
          <w:sz w:val="28"/>
          <w:szCs w:val="28"/>
        </w:rPr>
        <w:t xml:space="preserve">Quốc tế thiếu </w:t>
      </w:r>
      <w:proofErr w:type="gramStart"/>
      <w:r w:rsidRPr="0000730D">
        <w:rPr>
          <w:rFonts w:ascii="Times New Roman" w:hAnsi="Times New Roman"/>
          <w:b/>
          <w:sz w:val="28"/>
          <w:szCs w:val="28"/>
        </w:rPr>
        <w:t>nhi</w:t>
      </w:r>
      <w:proofErr w:type="gramEnd"/>
      <w:r w:rsidRPr="0000730D">
        <w:rPr>
          <w:rFonts w:ascii="Times New Roman" w:hAnsi="Times New Roman"/>
          <w:b/>
          <w:sz w:val="28"/>
          <w:szCs w:val="28"/>
        </w:rPr>
        <w:t xml:space="preserve"> 1/6, </w:t>
      </w:r>
      <w:r w:rsidRPr="0000730D">
        <w:rPr>
          <w:rFonts w:ascii="Times New Roman" w:hAnsi="Times New Roman"/>
          <w:b/>
          <w:sz w:val="28"/>
          <w:szCs w:val="28"/>
          <w:lang w:val="vi-VN"/>
        </w:rPr>
        <w:t>Ngày quốc khách</w:t>
      </w:r>
      <w:r w:rsidRPr="0000730D">
        <w:rPr>
          <w:rFonts w:ascii="Times New Roman" w:hAnsi="Times New Roman"/>
          <w:b/>
          <w:sz w:val="28"/>
          <w:szCs w:val="28"/>
        </w:rPr>
        <w:t xml:space="preserve"> 2/9</w:t>
      </w:r>
      <w:r w:rsidRPr="0000730D">
        <w:rPr>
          <w:rFonts w:ascii="Times New Roman" w:hAnsi="Times New Roman"/>
          <w:b/>
          <w:sz w:val="28"/>
          <w:szCs w:val="28"/>
          <w:lang w:val="vi-VN"/>
        </w:rPr>
        <w:t xml:space="preserve">, </w:t>
      </w:r>
      <w:r w:rsidRPr="0000730D">
        <w:rPr>
          <w:rFonts w:ascii="Times New Roman" w:hAnsi="Times New Roman"/>
          <w:b/>
          <w:sz w:val="28"/>
          <w:szCs w:val="28"/>
        </w:rPr>
        <w:t xml:space="preserve">Tết trung thu, </w:t>
      </w:r>
      <w:r w:rsidRPr="0000730D">
        <w:rPr>
          <w:rFonts w:ascii="Times New Roman" w:hAnsi="Times New Roman"/>
          <w:b/>
          <w:sz w:val="28"/>
          <w:szCs w:val="28"/>
          <w:lang w:val="vi-VN"/>
        </w:rPr>
        <w:t>Tết Dương lịch:</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w:t>
      </w:r>
      <w:r w:rsidRPr="0000730D">
        <w:rPr>
          <w:rFonts w:ascii="Times New Roman" w:hAnsi="Times New Roman"/>
          <w:sz w:val="28"/>
          <w:szCs w:val="28"/>
        </w:rPr>
        <w:t xml:space="preserve"> Mức </w:t>
      </w:r>
      <w:r w:rsidRPr="0000730D">
        <w:rPr>
          <w:rFonts w:ascii="Times New Roman" w:hAnsi="Times New Roman"/>
          <w:sz w:val="28"/>
          <w:szCs w:val="28"/>
          <w:lang w:val="vi-VN"/>
        </w:rPr>
        <w:t xml:space="preserve">tiền thưởng từ </w:t>
      </w:r>
      <w:r w:rsidRPr="0000730D">
        <w:rPr>
          <w:rFonts w:ascii="Times New Roman" w:hAnsi="Times New Roman"/>
          <w:sz w:val="28"/>
          <w:szCs w:val="28"/>
        </w:rPr>
        <w:t xml:space="preserve">……… </w:t>
      </w:r>
      <w:r w:rsidRPr="0000730D">
        <w:rPr>
          <w:rFonts w:ascii="Times New Roman" w:hAnsi="Times New Roman"/>
          <w:sz w:val="28"/>
          <w:szCs w:val="28"/>
          <w:lang w:val="vi-VN"/>
        </w:rPr>
        <w:t xml:space="preserve">đồng đến </w:t>
      </w:r>
      <w:r w:rsidRPr="0000730D">
        <w:rPr>
          <w:rFonts w:ascii="Times New Roman" w:hAnsi="Times New Roman"/>
          <w:sz w:val="28"/>
          <w:szCs w:val="28"/>
        </w:rPr>
        <w:t xml:space="preserve">……… </w:t>
      </w:r>
      <w:r w:rsidRPr="0000730D">
        <w:rPr>
          <w:rFonts w:ascii="Times New Roman" w:hAnsi="Times New Roman"/>
          <w:sz w:val="28"/>
          <w:szCs w:val="28"/>
          <w:lang w:val="vi-VN"/>
        </w:rPr>
        <w:t>đồng tuỳ thuộc vào kết quả kinh doanh của Công ty</w:t>
      </w:r>
      <w:r w:rsidRPr="0000730D">
        <w:rPr>
          <w:rFonts w:ascii="Times New Roman" w:hAnsi="Times New Roman"/>
          <w:sz w:val="28"/>
          <w:szCs w:val="28"/>
        </w:rPr>
        <w:t xml:space="preserve"> và sự đóng góp công sức, chất lượng công tác, chấp hành đầy đủ nội quy của NLĐ.</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Giám đốc sẽ quyết định bằng văn bản cụ thể về mức hưởng đổi với từng NLĐ tại thời điểm chi thưởng.</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7</w:t>
      </w:r>
      <w:r w:rsidRPr="0000730D">
        <w:rPr>
          <w:rFonts w:ascii="Times New Roman" w:hAnsi="Times New Roman"/>
          <w:b/>
          <w:sz w:val="28"/>
          <w:szCs w:val="28"/>
          <w:lang w:val="vi-VN"/>
        </w:rPr>
        <w:t>. Thưởng thâm niên:</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lang w:val="vi-VN"/>
        </w:rPr>
        <w:t xml:space="preserve">- </w:t>
      </w:r>
      <w:r w:rsidRPr="0000730D">
        <w:rPr>
          <w:rFonts w:ascii="Times New Roman" w:hAnsi="Times New Roman"/>
          <w:sz w:val="28"/>
          <w:szCs w:val="28"/>
        </w:rPr>
        <w:t>Những NLĐ có thâm niên làm việc từ ………năm trở lên sẽ được thưởng thâm niên.</w:t>
      </w:r>
    </w:p>
    <w:p w:rsidR="0000730D" w:rsidRPr="0000730D" w:rsidRDefault="0000730D" w:rsidP="0000730D">
      <w:pPr>
        <w:rPr>
          <w:rFonts w:ascii="Times New Roman" w:hAnsi="Times New Roman"/>
          <w:sz w:val="28"/>
          <w:szCs w:val="28"/>
        </w:rPr>
      </w:pPr>
      <w:r w:rsidRPr="0000730D">
        <w:rPr>
          <w:rFonts w:ascii="Times New Roman" w:hAnsi="Times New Roman"/>
          <w:sz w:val="28"/>
          <w:szCs w:val="28"/>
          <w:lang w:val="vi-VN"/>
        </w:rPr>
        <w:t>Tiền</w:t>
      </w:r>
      <w:r w:rsidRPr="0000730D">
        <w:rPr>
          <w:rFonts w:ascii="Times New Roman" w:hAnsi="Times New Roman"/>
          <w:sz w:val="28"/>
          <w:szCs w:val="28"/>
        </w:rPr>
        <w:t xml:space="preserve"> thưởng</w:t>
      </w:r>
      <w:r w:rsidRPr="0000730D">
        <w:rPr>
          <w:rFonts w:ascii="Times New Roman" w:hAnsi="Times New Roman"/>
          <w:sz w:val="28"/>
          <w:szCs w:val="28"/>
          <w:lang w:val="vi-VN"/>
        </w:rPr>
        <w:t xml:space="preserve"> thâm niên = số </w:t>
      </w:r>
      <w:r w:rsidRPr="0000730D">
        <w:rPr>
          <w:rFonts w:ascii="Times New Roman" w:hAnsi="Times New Roman"/>
          <w:sz w:val="28"/>
          <w:szCs w:val="28"/>
        </w:rPr>
        <w:t>tháng thâm niên</w:t>
      </w:r>
      <w:r w:rsidRPr="0000730D">
        <w:rPr>
          <w:rFonts w:ascii="Times New Roman" w:hAnsi="Times New Roman"/>
          <w:sz w:val="28"/>
          <w:szCs w:val="28"/>
          <w:lang w:val="vi-VN"/>
        </w:rPr>
        <w:t xml:space="preserve"> </w:t>
      </w:r>
      <w:r w:rsidRPr="0000730D">
        <w:rPr>
          <w:rFonts w:ascii="Times New Roman" w:hAnsi="Times New Roman"/>
          <w:sz w:val="28"/>
          <w:szCs w:val="28"/>
        </w:rPr>
        <w:t>X</w:t>
      </w:r>
      <w:r w:rsidRPr="0000730D">
        <w:rPr>
          <w:rFonts w:ascii="Times New Roman" w:hAnsi="Times New Roman"/>
          <w:sz w:val="28"/>
          <w:szCs w:val="28"/>
          <w:lang w:val="vi-VN"/>
        </w:rPr>
        <w:t xml:space="preserve"> số tiền thâm niên 1 tháng.</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Số tiền thâm niên 1 tháng: Sẽ được tính </w:t>
      </w:r>
      <w:proofErr w:type="gramStart"/>
      <w:r w:rsidRPr="0000730D">
        <w:rPr>
          <w:rFonts w:ascii="Times New Roman" w:hAnsi="Times New Roman"/>
          <w:sz w:val="28"/>
          <w:szCs w:val="28"/>
        </w:rPr>
        <w:t>theo</w:t>
      </w:r>
      <w:proofErr w:type="gramEnd"/>
      <w:r w:rsidRPr="0000730D">
        <w:rPr>
          <w:rFonts w:ascii="Times New Roman" w:hAnsi="Times New Roman"/>
          <w:sz w:val="28"/>
          <w:szCs w:val="28"/>
        </w:rPr>
        <w:t xml:space="preserve"> kết quả hoạt động kinh doanh của Doanh nghiệp và mức cống hiến của từng nhân viên. Mức cụ thể hàng năm sẽ do Giám đốc quyết định bằng văn bản cụ thể vào cuối năm âm lịch.</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8</w:t>
      </w:r>
      <w:r w:rsidRPr="0000730D">
        <w:rPr>
          <w:rFonts w:ascii="Times New Roman" w:hAnsi="Times New Roman"/>
          <w:b/>
          <w:sz w:val="28"/>
          <w:szCs w:val="28"/>
          <w:lang w:val="vi-VN"/>
        </w:rPr>
        <w:t xml:space="preserve">. Thưởng đạt doanh </w:t>
      </w:r>
      <w:proofErr w:type="gramStart"/>
      <w:r w:rsidRPr="0000730D">
        <w:rPr>
          <w:rFonts w:ascii="Times New Roman" w:hAnsi="Times New Roman"/>
          <w:b/>
          <w:sz w:val="28"/>
          <w:szCs w:val="28"/>
          <w:lang w:val="vi-VN"/>
        </w:rPr>
        <w:t>thu</w:t>
      </w:r>
      <w:proofErr w:type="gramEnd"/>
      <w:r w:rsidRPr="0000730D">
        <w:rPr>
          <w:rFonts w:ascii="Times New Roman" w:hAnsi="Times New Roman"/>
          <w:b/>
          <w:sz w:val="28"/>
          <w:szCs w:val="28"/>
          <w:lang w:val="vi-VN"/>
        </w:rPr>
        <w:t>:</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Cuối năm dương lịch những nhân viên kinh doanh đạt doanh </w:t>
      </w:r>
      <w:proofErr w:type="gramStart"/>
      <w:r w:rsidRPr="0000730D">
        <w:rPr>
          <w:rFonts w:ascii="Times New Roman" w:hAnsi="Times New Roman"/>
          <w:sz w:val="28"/>
          <w:szCs w:val="28"/>
        </w:rPr>
        <w:t>thu</w:t>
      </w:r>
      <w:proofErr w:type="gramEnd"/>
      <w:r w:rsidRPr="0000730D">
        <w:rPr>
          <w:rFonts w:ascii="Times New Roman" w:hAnsi="Times New Roman"/>
          <w:sz w:val="28"/>
          <w:szCs w:val="28"/>
        </w:rPr>
        <w:t xml:space="preserve"> do Giám đốc giao, sẽ được thưởng thêm ………% Tổng doanh thu mà nhân viên đó đạt được.</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Cuối năm nếu Phòng kinh doanh dạt doanh </w:t>
      </w:r>
      <w:proofErr w:type="gramStart"/>
      <w:r w:rsidRPr="0000730D">
        <w:rPr>
          <w:rFonts w:ascii="Times New Roman" w:hAnsi="Times New Roman"/>
          <w:sz w:val="28"/>
          <w:szCs w:val="28"/>
        </w:rPr>
        <w:t>thu</w:t>
      </w:r>
      <w:proofErr w:type="gramEnd"/>
      <w:r w:rsidRPr="0000730D">
        <w:rPr>
          <w:rFonts w:ascii="Times New Roman" w:hAnsi="Times New Roman"/>
          <w:sz w:val="28"/>
          <w:szCs w:val="28"/>
        </w:rPr>
        <w:t xml:space="preserve"> do Giám đốc giao, sẽ được thưởng thêm ………% Tổng doanh thu mà Phòng đạt được.</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rPr>
        <w:t>9. Công tác phí:</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Nếu đi về trong ngày sẽ được hỗ trợ: ………/ 1 ngày</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Nếu đi từ 2 ngày trở lên, mức hỗ trợ sẽ như sau:</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t xml:space="preserve">   + Nếu đi các Tỉnh lân cận: ………đ/1 ngày</w:t>
      </w:r>
    </w:p>
    <w:p w:rsidR="0000730D" w:rsidRPr="0000730D" w:rsidRDefault="0000730D" w:rsidP="0000730D">
      <w:pPr>
        <w:jc w:val="both"/>
        <w:rPr>
          <w:rFonts w:ascii="Times New Roman" w:hAnsi="Times New Roman"/>
          <w:sz w:val="28"/>
          <w:szCs w:val="28"/>
        </w:rPr>
      </w:pPr>
      <w:r w:rsidRPr="0000730D">
        <w:rPr>
          <w:rFonts w:ascii="Times New Roman" w:hAnsi="Times New Roman"/>
          <w:sz w:val="28"/>
          <w:szCs w:val="28"/>
        </w:rPr>
        <w:lastRenderedPageBreak/>
        <w:t xml:space="preserve">   + Nếu đi các Tỉnh thành khác: ………đ/1 ngày.</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r w:rsidRPr="0000730D">
        <w:rPr>
          <w:rFonts w:ascii="Times New Roman" w:hAnsi="Times New Roman"/>
          <w:i/>
          <w:sz w:val="28"/>
          <w:szCs w:val="28"/>
        </w:rPr>
        <w:t>Ghi chú</w:t>
      </w:r>
      <w:r w:rsidRPr="0000730D">
        <w:rPr>
          <w:rFonts w:ascii="Times New Roman" w:hAnsi="Times New Roman"/>
          <w:sz w:val="28"/>
          <w:szCs w:val="28"/>
        </w:rPr>
        <w:t xml:space="preserve">: Đây là mức công tác phí hỗ trợ </w:t>
      </w:r>
      <w:proofErr w:type="gramStart"/>
      <w:r w:rsidRPr="0000730D">
        <w:rPr>
          <w:rFonts w:ascii="Times New Roman" w:hAnsi="Times New Roman"/>
          <w:sz w:val="28"/>
          <w:szCs w:val="28"/>
        </w:rPr>
        <w:t>ăn</w:t>
      </w:r>
      <w:proofErr w:type="gramEnd"/>
      <w:r w:rsidRPr="0000730D">
        <w:rPr>
          <w:rFonts w:ascii="Times New Roman" w:hAnsi="Times New Roman"/>
          <w:sz w:val="28"/>
          <w:szCs w:val="28"/>
        </w:rPr>
        <w:t xml:space="preserve"> uống, sinh hoạt cá nhân, đi lại tại địa bàn đó. Còn chi phí vé máy bay, tàu </w:t>
      </w:r>
      <w:proofErr w:type="gramStart"/>
      <w:r w:rsidRPr="0000730D">
        <w:rPr>
          <w:rFonts w:ascii="Times New Roman" w:hAnsi="Times New Roman"/>
          <w:sz w:val="28"/>
          <w:szCs w:val="28"/>
        </w:rPr>
        <w:t>xe</w:t>
      </w:r>
      <w:proofErr w:type="gramEnd"/>
      <w:r w:rsidRPr="0000730D">
        <w:rPr>
          <w:rFonts w:ascii="Times New Roman" w:hAnsi="Times New Roman"/>
          <w:sz w:val="28"/>
          <w:szCs w:val="28"/>
        </w:rPr>
        <w:t>, nhà nghỉ, khách sạn thì nhân viên phải lấy hoá đơn, chứng từ thanh toán về để Công ty thanh toán.</w:t>
      </w: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sz w:val="28"/>
          <w:szCs w:val="28"/>
          <w:lang w:val="vi-VN"/>
        </w:rPr>
      </w:pPr>
      <w:r w:rsidRPr="0000730D">
        <w:rPr>
          <w:rFonts w:ascii="Times New Roman" w:hAnsi="Times New Roman"/>
          <w:sz w:val="28"/>
          <w:szCs w:val="28"/>
          <w:lang w:val="vi-VN"/>
        </w:rPr>
        <w:t>Trên đây là nội dung bản qui định về trả tiền lương, tiền thưởng, tiền phụ – trợ cấp được áp dụng đối với toàn thể Cán bộ</w:t>
      </w:r>
      <w:r w:rsidRPr="0000730D">
        <w:rPr>
          <w:rFonts w:ascii="Times New Roman" w:hAnsi="Times New Roman"/>
          <w:sz w:val="28"/>
          <w:szCs w:val="28"/>
        </w:rPr>
        <w:t xml:space="preserve">, công nhân viên của </w:t>
      </w:r>
      <w:r w:rsidRPr="0000730D">
        <w:rPr>
          <w:rFonts w:ascii="Times New Roman" w:hAnsi="Times New Roman"/>
          <w:sz w:val="28"/>
          <w:szCs w:val="28"/>
          <w:lang w:val="vi-VN"/>
        </w:rPr>
        <w:t>Công ty, có hiệu lực thi hành kể từ ngày ban hành. Giao cho Trưởng phòng HCNS và Kế toán trưởng Công ty, triển khai thực hiện. Quá trình có phát sinh vướng mắc, sẽ được nghiên cứu điều chỉnh phù hợp.</w:t>
      </w: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p>
    <w:p w:rsidR="0000730D" w:rsidRPr="0000730D" w:rsidRDefault="0000730D" w:rsidP="0000730D">
      <w:pPr>
        <w:jc w:val="both"/>
        <w:rPr>
          <w:rFonts w:ascii="Times New Roman" w:hAnsi="Times New Roman"/>
          <w:sz w:val="28"/>
          <w:szCs w:val="28"/>
          <w:lang w:val="vi-VN"/>
        </w:rPr>
      </w:pPr>
    </w:p>
    <w:tbl>
      <w:tblPr>
        <w:tblW w:w="0" w:type="auto"/>
        <w:tblLook w:val="04A0" w:firstRow="1" w:lastRow="0" w:firstColumn="1" w:lastColumn="0" w:noHBand="0" w:noVBand="1"/>
      </w:tblPr>
      <w:tblGrid>
        <w:gridCol w:w="4621"/>
        <w:gridCol w:w="4621"/>
      </w:tblGrid>
      <w:tr w:rsidR="0000730D" w:rsidRPr="0000730D" w:rsidTr="0000730D">
        <w:tc>
          <w:tcPr>
            <w:tcW w:w="4621" w:type="dxa"/>
            <w:hideMark/>
          </w:tcPr>
          <w:p w:rsidR="0000730D" w:rsidRPr="0000730D" w:rsidRDefault="0000730D">
            <w:pPr>
              <w:jc w:val="both"/>
              <w:rPr>
                <w:rFonts w:ascii="Times New Roman" w:hAnsi="Times New Roman"/>
                <w:sz w:val="28"/>
                <w:szCs w:val="28"/>
              </w:rPr>
            </w:pPr>
            <w:r w:rsidRPr="0000730D">
              <w:rPr>
                <w:rFonts w:ascii="Times New Roman" w:hAnsi="Times New Roman"/>
                <w:b/>
                <w:i/>
                <w:sz w:val="28"/>
                <w:szCs w:val="28"/>
                <w:u w:val="single"/>
                <w:lang w:val="vi-VN"/>
              </w:rPr>
              <w:t>Nơi nhận:</w:t>
            </w:r>
          </w:p>
        </w:tc>
        <w:tc>
          <w:tcPr>
            <w:tcW w:w="4621" w:type="dxa"/>
            <w:hideMark/>
          </w:tcPr>
          <w:p w:rsidR="0000730D" w:rsidRPr="0000730D" w:rsidRDefault="0000730D">
            <w:pPr>
              <w:rPr>
                <w:rFonts w:ascii="Times New Roman" w:hAnsi="Times New Roman"/>
                <w:sz w:val="28"/>
                <w:szCs w:val="28"/>
              </w:rPr>
            </w:pPr>
            <w:r w:rsidRPr="0000730D">
              <w:rPr>
                <w:rFonts w:ascii="Times New Roman" w:hAnsi="Times New Roman"/>
                <w:b/>
                <w:sz w:val="28"/>
                <w:szCs w:val="28"/>
                <w:lang w:val="vi-VN"/>
              </w:rPr>
              <w:t>Giám đốc</w:t>
            </w:r>
          </w:p>
        </w:tc>
      </w:tr>
      <w:tr w:rsidR="0000730D" w:rsidRPr="0000730D" w:rsidTr="0000730D">
        <w:tc>
          <w:tcPr>
            <w:tcW w:w="4621" w:type="dxa"/>
            <w:hideMark/>
          </w:tcPr>
          <w:p w:rsidR="0000730D" w:rsidRPr="0000730D" w:rsidRDefault="0000730D">
            <w:pPr>
              <w:jc w:val="both"/>
              <w:rPr>
                <w:rFonts w:ascii="Times New Roman" w:hAnsi="Times New Roman"/>
                <w:sz w:val="28"/>
                <w:szCs w:val="28"/>
              </w:rPr>
            </w:pPr>
            <w:r w:rsidRPr="0000730D">
              <w:rPr>
                <w:rFonts w:ascii="Times New Roman" w:hAnsi="Times New Roman"/>
                <w:sz w:val="28"/>
                <w:szCs w:val="28"/>
                <w:lang w:val="vi-VN"/>
              </w:rPr>
              <w:t xml:space="preserve">- </w:t>
            </w:r>
            <w:r w:rsidRPr="0000730D">
              <w:rPr>
                <w:rFonts w:ascii="Times New Roman" w:hAnsi="Times New Roman"/>
                <w:sz w:val="28"/>
                <w:szCs w:val="28"/>
              </w:rPr>
              <w:t>Các phòng ban Công ty</w:t>
            </w:r>
          </w:p>
          <w:p w:rsidR="0000730D" w:rsidRPr="0000730D" w:rsidRDefault="0000730D">
            <w:pPr>
              <w:jc w:val="both"/>
              <w:rPr>
                <w:rFonts w:ascii="Times New Roman" w:hAnsi="Times New Roman"/>
                <w:sz w:val="28"/>
                <w:szCs w:val="28"/>
              </w:rPr>
            </w:pPr>
            <w:r w:rsidRPr="0000730D">
              <w:rPr>
                <w:rFonts w:ascii="Times New Roman" w:hAnsi="Times New Roman"/>
                <w:sz w:val="28"/>
                <w:szCs w:val="28"/>
              </w:rPr>
              <w:t>- Toàn thể cán bộ, công nhân viên</w:t>
            </w:r>
          </w:p>
          <w:p w:rsidR="0000730D" w:rsidRPr="0000730D" w:rsidRDefault="0000730D">
            <w:pPr>
              <w:jc w:val="both"/>
              <w:rPr>
                <w:rFonts w:ascii="Times New Roman" w:hAnsi="Times New Roman"/>
                <w:sz w:val="28"/>
                <w:szCs w:val="28"/>
              </w:rPr>
            </w:pPr>
            <w:r w:rsidRPr="0000730D">
              <w:rPr>
                <w:rFonts w:ascii="Times New Roman" w:hAnsi="Times New Roman"/>
                <w:sz w:val="28"/>
                <w:szCs w:val="28"/>
              </w:rPr>
              <w:t>- Lưu VT</w:t>
            </w:r>
          </w:p>
        </w:tc>
        <w:tc>
          <w:tcPr>
            <w:tcW w:w="4621" w:type="dxa"/>
            <w:hideMark/>
          </w:tcPr>
          <w:p w:rsidR="0000730D" w:rsidRPr="0000730D" w:rsidRDefault="0000730D">
            <w:pPr>
              <w:rPr>
                <w:rFonts w:ascii="Times New Roman" w:hAnsi="Times New Roman"/>
                <w:i/>
                <w:sz w:val="28"/>
                <w:szCs w:val="28"/>
              </w:rPr>
            </w:pPr>
            <w:r w:rsidRPr="0000730D">
              <w:rPr>
                <w:rFonts w:ascii="Times New Roman" w:hAnsi="Times New Roman"/>
                <w:i/>
                <w:sz w:val="28"/>
                <w:szCs w:val="28"/>
              </w:rPr>
              <w:t>(Ký tên, ghi rõ họ tên và đóng dấu)</w:t>
            </w:r>
          </w:p>
        </w:tc>
      </w:tr>
    </w:tbl>
    <w:p w:rsidR="0000730D" w:rsidRPr="0000730D" w:rsidRDefault="0000730D" w:rsidP="0000730D">
      <w:pPr>
        <w:jc w:val="both"/>
        <w:rPr>
          <w:rFonts w:ascii="Times New Roman" w:hAnsi="Times New Roman"/>
          <w:sz w:val="28"/>
          <w:szCs w:val="28"/>
        </w:rPr>
      </w:pPr>
    </w:p>
    <w:p w:rsidR="0000730D" w:rsidRPr="0000730D" w:rsidRDefault="0000730D" w:rsidP="0000730D">
      <w:pPr>
        <w:jc w:val="both"/>
        <w:rPr>
          <w:rFonts w:ascii="Times New Roman" w:hAnsi="Times New Roman"/>
          <w:b/>
          <w:sz w:val="28"/>
          <w:szCs w:val="28"/>
        </w:rPr>
      </w:pP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r w:rsidRPr="0000730D">
        <w:rPr>
          <w:rFonts w:ascii="Times New Roman" w:hAnsi="Times New Roman"/>
          <w:b/>
          <w:sz w:val="28"/>
          <w:szCs w:val="28"/>
          <w:lang w:val="vi-VN"/>
        </w:rPr>
        <w:tab/>
      </w:r>
    </w:p>
    <w:p w:rsidR="0000730D" w:rsidRPr="0000730D" w:rsidRDefault="0000730D" w:rsidP="0000730D">
      <w:pPr>
        <w:jc w:val="both"/>
        <w:rPr>
          <w:rFonts w:ascii="Times New Roman" w:hAnsi="Times New Roman"/>
          <w:sz w:val="28"/>
          <w:szCs w:val="28"/>
        </w:rPr>
      </w:pPr>
    </w:p>
    <w:p w:rsidR="0000730D" w:rsidRPr="0000730D" w:rsidRDefault="0000730D" w:rsidP="0000730D">
      <w:pPr>
        <w:rPr>
          <w:rFonts w:ascii="Times New Roman" w:hAnsi="Times New Roman"/>
          <w:sz w:val="28"/>
          <w:szCs w:val="28"/>
        </w:rPr>
      </w:pPr>
    </w:p>
    <w:p w:rsidR="0000730D" w:rsidRPr="0000730D" w:rsidRDefault="0000730D" w:rsidP="0000730D">
      <w:pPr>
        <w:rPr>
          <w:rFonts w:ascii="Times New Roman" w:hAnsi="Times New Roman"/>
          <w:sz w:val="28"/>
          <w:szCs w:val="28"/>
        </w:rPr>
      </w:pPr>
    </w:p>
    <w:p w:rsidR="0000730D" w:rsidRPr="0000730D" w:rsidRDefault="0000730D" w:rsidP="0000730D">
      <w:pPr>
        <w:rPr>
          <w:rFonts w:ascii="Times New Roman" w:hAnsi="Times New Roman"/>
          <w:sz w:val="28"/>
          <w:szCs w:val="28"/>
        </w:rPr>
      </w:pPr>
    </w:p>
    <w:p w:rsidR="00BB111E" w:rsidRPr="0000730D" w:rsidRDefault="00BB111E" w:rsidP="0000730D">
      <w:pPr>
        <w:rPr>
          <w:rFonts w:ascii="Times New Roman" w:hAnsi="Times New Roman"/>
          <w:sz w:val="28"/>
          <w:szCs w:val="28"/>
        </w:rPr>
      </w:pPr>
    </w:p>
    <w:sectPr w:rsidR="00BB111E" w:rsidRPr="0000730D" w:rsidSect="001E1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0D"/>
    <w:rsid w:val="0000730D"/>
    <w:rsid w:val="00141431"/>
    <w:rsid w:val="001E1A9E"/>
    <w:rsid w:val="009A31DC"/>
    <w:rsid w:val="00B30AF5"/>
    <w:rsid w:val="00BB111E"/>
    <w:rsid w:val="00F0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0D"/>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0D"/>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8809">
      <w:bodyDiv w:val="1"/>
      <w:marLeft w:val="0"/>
      <w:marRight w:val="0"/>
      <w:marTop w:val="0"/>
      <w:marBottom w:val="0"/>
      <w:divBdr>
        <w:top w:val="none" w:sz="0" w:space="0" w:color="auto"/>
        <w:left w:val="none" w:sz="0" w:space="0" w:color="auto"/>
        <w:bottom w:val="none" w:sz="0" w:space="0" w:color="auto"/>
        <w:right w:val="none" w:sz="0" w:space="0" w:color="auto"/>
      </w:divBdr>
    </w:div>
    <w:div w:id="6672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2021-02-03T09:11:00Z</dcterms:created>
  <dcterms:modified xsi:type="dcterms:W3CDTF">2021-02-03T09:28:00Z</dcterms:modified>
</cp:coreProperties>
</file>