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ff"/>
          <w:sz w:val="28"/>
          <w:szCs w:val="28"/>
        </w:rPr>
      </w:pPr>
      <w:r w:rsidDel="00000000" w:rsidR="00000000" w:rsidRPr="00000000">
        <w:rPr>
          <w:b w:val="1"/>
          <w:color w:val="0000ff"/>
          <w:sz w:val="28"/>
          <w:szCs w:val="28"/>
          <w:rtl w:val="0"/>
        </w:rPr>
        <w:t xml:space="preserve">CHUYÊN VIÊN TƯ VẤN CHIẾN LƯỢC RỦI RO</w:t>
      </w:r>
    </w:p>
    <w:p w:rsidR="00000000" w:rsidDel="00000000" w:rsidP="00000000" w:rsidRDefault="00000000" w:rsidRPr="00000000" w14:paraId="00000002">
      <w:pPr>
        <w:rPr>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CHẾ ĐỘ </w:t>
      </w:r>
    </w:p>
    <w:p w:rsidR="00000000" w:rsidDel="00000000" w:rsidP="00000000" w:rsidRDefault="00000000" w:rsidRPr="00000000" w14:paraId="00000004">
      <w:pPr>
        <w:rPr>
          <w:color w:val="0000ff"/>
          <w:sz w:val="24"/>
          <w:szCs w:val="24"/>
        </w:rPr>
      </w:pPr>
      <w:r w:rsidDel="00000000" w:rsidR="00000000" w:rsidRPr="00000000">
        <w:rPr>
          <w:color w:val="0000ff"/>
          <w:sz w:val="24"/>
          <w:szCs w:val="24"/>
          <w:rtl w:val="0"/>
        </w:rPr>
        <w:t xml:space="preserve">- Được tham gia </w:t>
      </w:r>
      <w:r w:rsidDel="00000000" w:rsidR="00000000" w:rsidRPr="00000000">
        <w:rPr>
          <w:color w:val="0000ff"/>
          <w:sz w:val="24"/>
          <w:szCs w:val="24"/>
          <w:rtl w:val="0"/>
        </w:rPr>
        <w:t xml:space="preserve">Bảo hiểm đầy đủ theo quy định Nhà nước.</w:t>
      </w:r>
    </w:p>
    <w:p w:rsidR="00000000" w:rsidDel="00000000" w:rsidP="00000000" w:rsidRDefault="00000000" w:rsidRPr="00000000" w14:paraId="00000005">
      <w:pPr>
        <w:rPr>
          <w:color w:val="0000ff"/>
          <w:sz w:val="24"/>
          <w:szCs w:val="24"/>
        </w:rPr>
      </w:pPr>
      <w:r w:rsidDel="00000000" w:rsidR="00000000" w:rsidRPr="00000000">
        <w:rPr>
          <w:color w:val="0000ff"/>
          <w:sz w:val="24"/>
          <w:szCs w:val="24"/>
          <w:rtl w:val="0"/>
        </w:rPr>
        <w:t xml:space="preserve">- Đi du lịch mỗi năm một lần.</w:t>
      </w:r>
    </w:p>
    <w:p w:rsidR="00000000" w:rsidDel="00000000" w:rsidP="00000000" w:rsidRDefault="00000000" w:rsidRPr="00000000" w14:paraId="00000006">
      <w:pPr>
        <w:rPr>
          <w:color w:val="0000ff"/>
          <w:sz w:val="24"/>
          <w:szCs w:val="24"/>
        </w:rPr>
      </w:pPr>
      <w:r w:rsidDel="00000000" w:rsidR="00000000" w:rsidRPr="00000000">
        <w:rPr>
          <w:color w:val="0000ff"/>
          <w:sz w:val="24"/>
          <w:szCs w:val="24"/>
          <w:rtl w:val="0"/>
        </w:rPr>
        <w:t xml:space="preserve">- Phụ cấp</w:t>
      </w:r>
    </w:p>
    <w:p w:rsidR="00000000" w:rsidDel="00000000" w:rsidP="00000000" w:rsidRDefault="00000000" w:rsidRPr="00000000" w14:paraId="00000007">
      <w:pPr>
        <w:rPr>
          <w:color w:val="0000ff"/>
          <w:sz w:val="24"/>
          <w:szCs w:val="24"/>
        </w:rPr>
      </w:pPr>
      <w:r w:rsidDel="00000000" w:rsidR="00000000" w:rsidRPr="00000000">
        <w:rPr>
          <w:color w:val="0000ff"/>
          <w:sz w:val="24"/>
          <w:szCs w:val="24"/>
          <w:rtl w:val="0"/>
        </w:rPr>
        <w:t xml:space="preserve">- Thưởng doanh số.</w:t>
      </w:r>
    </w:p>
    <w:p w:rsidR="00000000" w:rsidDel="00000000" w:rsidP="00000000" w:rsidRDefault="00000000" w:rsidRPr="00000000" w14:paraId="00000008">
      <w:pPr>
        <w:rPr>
          <w:color w:val="0000ff"/>
          <w:sz w:val="24"/>
          <w:szCs w:val="24"/>
        </w:rPr>
      </w:pPr>
      <w:r w:rsidDel="00000000" w:rsidR="00000000" w:rsidRPr="00000000">
        <w:rPr>
          <w:color w:val="0000ff"/>
          <w:sz w:val="24"/>
          <w:szCs w:val="24"/>
          <w:rtl w:val="0"/>
        </w:rPr>
        <w:t xml:space="preserve">- Được chăm sóc sức khỏe.</w:t>
      </w:r>
    </w:p>
    <w:p w:rsidR="00000000" w:rsidDel="00000000" w:rsidP="00000000" w:rsidRDefault="00000000" w:rsidRPr="00000000" w14:paraId="00000009">
      <w:pPr>
        <w:rPr>
          <w:color w:val="0000ff"/>
          <w:sz w:val="24"/>
          <w:szCs w:val="24"/>
        </w:rPr>
      </w:pPr>
      <w:r w:rsidDel="00000000" w:rsidR="00000000" w:rsidRPr="00000000">
        <w:rPr>
          <w:color w:val="0000ff"/>
          <w:sz w:val="24"/>
          <w:szCs w:val="24"/>
          <w:rtl w:val="0"/>
        </w:rPr>
        <w:t xml:space="preserve">- Có cơ hội được tham gia các lớp đào tạo nâng cao trình độ.</w:t>
      </w:r>
    </w:p>
    <w:p w:rsidR="00000000" w:rsidDel="00000000" w:rsidP="00000000" w:rsidRDefault="00000000" w:rsidRPr="00000000" w14:paraId="0000000A">
      <w:pPr>
        <w:rPr>
          <w:color w:val="0000ff"/>
          <w:sz w:val="24"/>
          <w:szCs w:val="24"/>
        </w:rPr>
      </w:pPr>
      <w:r w:rsidDel="00000000" w:rsidR="00000000" w:rsidRPr="00000000">
        <w:rPr>
          <w:color w:val="0000ff"/>
          <w:sz w:val="24"/>
          <w:szCs w:val="24"/>
          <w:rtl w:val="0"/>
        </w:rPr>
        <w:t xml:space="preserve">- Tăng lương theo thời gian và quy định của Nhà nước.</w:t>
      </w:r>
    </w:p>
    <w:p w:rsidR="00000000" w:rsidDel="00000000" w:rsidP="00000000" w:rsidRDefault="00000000" w:rsidRPr="00000000" w14:paraId="0000000B">
      <w:pPr>
        <w:rPr>
          <w:color w:val="0000ff"/>
          <w:sz w:val="24"/>
          <w:szCs w:val="24"/>
        </w:rPr>
      </w:pPr>
      <w:r w:rsidDel="00000000" w:rsidR="00000000" w:rsidRPr="00000000">
        <w:rPr>
          <w:color w:val="0000ff"/>
          <w:sz w:val="24"/>
          <w:szCs w:val="24"/>
          <w:rtl w:val="0"/>
        </w:rPr>
        <w:t xml:space="preserve">- Nghỉ phép, nghỉ lễ hàng năm.</w:t>
      </w:r>
    </w:p>
    <w:p w:rsidR="00000000" w:rsidDel="00000000" w:rsidP="00000000" w:rsidRDefault="00000000" w:rsidRPr="00000000" w14:paraId="0000000C">
      <w:pPr>
        <w:rPr>
          <w:color w:val="0000ff"/>
          <w:sz w:val="24"/>
          <w:szCs w:val="24"/>
        </w:rPr>
      </w:pPr>
      <w:r w:rsidDel="00000000" w:rsidR="00000000" w:rsidRPr="00000000">
        <w:rPr>
          <w:rtl w:val="0"/>
        </w:rPr>
      </w:r>
    </w:p>
    <w:p w:rsidR="00000000" w:rsidDel="00000000" w:rsidP="00000000" w:rsidRDefault="00000000" w:rsidRPr="00000000" w14:paraId="0000000D">
      <w:pPr>
        <w:rPr>
          <w:color w:val="0000ff"/>
          <w:sz w:val="24"/>
          <w:szCs w:val="24"/>
        </w:rPr>
      </w:pPr>
      <w:r w:rsidDel="00000000" w:rsidR="00000000" w:rsidRPr="00000000">
        <w:rPr>
          <w:b w:val="1"/>
          <w:color w:val="0000ff"/>
          <w:sz w:val="24"/>
          <w:szCs w:val="24"/>
          <w:rtl w:val="0"/>
        </w:rPr>
        <w:t xml:space="preserve">QUYỀN LỢI</w:t>
      </w:r>
      <w:r w:rsidDel="00000000" w:rsidR="00000000" w:rsidRPr="00000000">
        <w:rPr>
          <w:rtl w:val="0"/>
        </w:rPr>
      </w:r>
    </w:p>
    <w:p w:rsidR="00000000" w:rsidDel="00000000" w:rsidP="00000000" w:rsidRDefault="00000000" w:rsidRPr="00000000" w14:paraId="0000000E">
      <w:pPr>
        <w:rPr>
          <w:color w:val="0000ff"/>
          <w:sz w:val="24"/>
          <w:szCs w:val="24"/>
        </w:rPr>
      </w:pPr>
      <w:r w:rsidDel="00000000" w:rsidR="00000000" w:rsidRPr="00000000">
        <w:rPr>
          <w:color w:val="0000ff"/>
          <w:sz w:val="24"/>
          <w:szCs w:val="24"/>
          <w:rtl w:val="0"/>
        </w:rPr>
        <w:t xml:space="preserve">- Thu nhập hấp dẫn, lương thưởng cạnh tranh theo năng lực.</w:t>
      </w:r>
    </w:p>
    <w:p w:rsidR="00000000" w:rsidDel="00000000" w:rsidP="00000000" w:rsidRDefault="00000000" w:rsidRPr="00000000" w14:paraId="0000000F">
      <w:pPr>
        <w:rPr>
          <w:color w:val="0000ff"/>
          <w:sz w:val="24"/>
          <w:szCs w:val="24"/>
        </w:rPr>
      </w:pPr>
      <w:r w:rsidDel="00000000" w:rsidR="00000000" w:rsidRPr="00000000">
        <w:rPr>
          <w:color w:val="0000ff"/>
          <w:sz w:val="24"/>
          <w:szCs w:val="24"/>
          <w:rtl w:val="0"/>
        </w:rPr>
        <w:t xml:space="preserve">- Thưởng các Ngày lễ, Tết (theo chính sách ngân hàng từng thời kỳ)</w:t>
      </w:r>
    </w:p>
    <w:p w:rsidR="00000000" w:rsidDel="00000000" w:rsidP="00000000" w:rsidRDefault="00000000" w:rsidRPr="00000000" w14:paraId="00000010">
      <w:pPr>
        <w:rPr>
          <w:color w:val="0000ff"/>
          <w:sz w:val="24"/>
          <w:szCs w:val="24"/>
        </w:rPr>
      </w:pPr>
      <w:r w:rsidDel="00000000" w:rsidR="00000000" w:rsidRPr="00000000">
        <w:rPr>
          <w:color w:val="0000ff"/>
          <w:sz w:val="24"/>
          <w:szCs w:val="24"/>
          <w:rtl w:val="0"/>
        </w:rPr>
        <w:t xml:space="preserve">- Chế độ ngày phép hấp dẫn theo cấp bậc công việc.</w:t>
      </w:r>
    </w:p>
    <w:p w:rsidR="00000000" w:rsidDel="00000000" w:rsidP="00000000" w:rsidRDefault="00000000" w:rsidRPr="00000000" w14:paraId="00000011">
      <w:pPr>
        <w:rPr>
          <w:color w:val="0000ff"/>
          <w:sz w:val="24"/>
          <w:szCs w:val="24"/>
        </w:rPr>
      </w:pPr>
      <w:r w:rsidDel="00000000" w:rsidR="00000000" w:rsidRPr="00000000">
        <w:rPr>
          <w:color w:val="0000ff"/>
          <w:sz w:val="24"/>
          <w:szCs w:val="24"/>
          <w:rtl w:val="0"/>
        </w:rPr>
        <w:t xml:space="preserve">- Thời gian làm việc: </w:t>
      </w:r>
    </w:p>
    <w:p w:rsidR="00000000" w:rsidDel="00000000" w:rsidP="00000000" w:rsidRDefault="00000000" w:rsidRPr="00000000" w14:paraId="00000012">
      <w:pPr>
        <w:rPr>
          <w:color w:val="0000ff"/>
          <w:sz w:val="24"/>
          <w:szCs w:val="24"/>
        </w:rPr>
      </w:pPr>
      <w:r w:rsidDel="00000000" w:rsidR="00000000" w:rsidRPr="00000000">
        <w:rPr>
          <w:color w:val="0000ff"/>
          <w:sz w:val="24"/>
          <w:szCs w:val="24"/>
          <w:rtl w:val="0"/>
        </w:rPr>
        <w:t xml:space="preserve">- Môi trường làm việc năng động, thân thiện, có nhiều cơ hội học đào tạo, học hỏi và phát triển; được tham gia nhiều hoạt động văn hóa thú vị (cuộc thi về thể thao, tài năng, hoạt động teambuiding...)</w:t>
      </w:r>
    </w:p>
    <w:p w:rsidR="00000000" w:rsidDel="00000000" w:rsidP="00000000" w:rsidRDefault="00000000" w:rsidRPr="00000000" w14:paraId="00000013">
      <w:pPr>
        <w:rPr>
          <w:color w:val="0000ff"/>
          <w:sz w:val="36"/>
          <w:szCs w:val="36"/>
        </w:rPr>
      </w:pPr>
      <w:r w:rsidDel="00000000" w:rsidR="00000000" w:rsidRPr="00000000">
        <w:rPr>
          <w:rtl w:val="0"/>
        </w:rPr>
      </w:r>
    </w:p>
    <w:p w:rsidR="00000000" w:rsidDel="00000000" w:rsidP="00000000" w:rsidRDefault="00000000" w:rsidRPr="00000000" w14:paraId="00000014">
      <w:pPr>
        <w:rPr>
          <w:color w:val="0000ff"/>
          <w:sz w:val="28"/>
          <w:szCs w:val="28"/>
        </w:rPr>
      </w:pPr>
      <w:r w:rsidDel="00000000" w:rsidR="00000000" w:rsidRPr="00000000">
        <w:rPr>
          <w:b w:val="1"/>
          <w:color w:val="0000ff"/>
          <w:sz w:val="36"/>
          <w:szCs w:val="36"/>
          <w:rtl w:val="0"/>
        </w:rPr>
        <w:t xml:space="preserve">Mô Tả Công Việc</w:t>
      </w:r>
      <w:r w:rsidDel="00000000" w:rsidR="00000000" w:rsidRPr="00000000">
        <w:rPr>
          <w:rtl w:val="0"/>
        </w:rPr>
      </w:r>
    </w:p>
    <w:p w:rsidR="00000000" w:rsidDel="00000000" w:rsidP="00000000" w:rsidRDefault="00000000" w:rsidRPr="00000000" w14:paraId="00000015">
      <w:pPr>
        <w:rPr>
          <w:color w:val="0000ff"/>
          <w:sz w:val="24"/>
          <w:szCs w:val="24"/>
        </w:rPr>
      </w:pPr>
      <w:r w:rsidDel="00000000" w:rsidR="00000000" w:rsidRPr="00000000">
        <w:rPr>
          <w:color w:val="0000ff"/>
          <w:sz w:val="24"/>
          <w:szCs w:val="24"/>
          <w:rtl w:val="0"/>
        </w:rPr>
        <w:t xml:space="preserve">1. Thực hiện báo cáo định kỳ về quản trị rủi ro đến các cấp lãnh đạo của Ngân hàng (Ủy ban QLRR, Hội đồng quản lý rủi ro tín dụng, TGĐ, …) bao gồm tính toán các hạn mức rủi ro và báo cáo tình hình tuân thủ, tính toán các chỉ tiêu xếp hạng tín dụng của Ngân hàng; và định kỳ thực hiện các báo cáo cho Ngân hàng nhà nước.</w:t>
      </w:r>
    </w:p>
    <w:p w:rsidR="00000000" w:rsidDel="00000000" w:rsidP="00000000" w:rsidRDefault="00000000" w:rsidRPr="00000000" w14:paraId="00000016">
      <w:pPr>
        <w:rPr>
          <w:color w:val="0000ff"/>
          <w:sz w:val="24"/>
          <w:szCs w:val="24"/>
        </w:rPr>
      </w:pPr>
      <w:r w:rsidDel="00000000" w:rsidR="00000000" w:rsidRPr="00000000">
        <w:rPr>
          <w:rtl w:val="0"/>
        </w:rPr>
      </w:r>
    </w:p>
    <w:p w:rsidR="00000000" w:rsidDel="00000000" w:rsidP="00000000" w:rsidRDefault="00000000" w:rsidRPr="00000000" w14:paraId="00000017">
      <w:pPr>
        <w:rPr>
          <w:color w:val="0000ff"/>
          <w:sz w:val="24"/>
          <w:szCs w:val="24"/>
        </w:rPr>
      </w:pPr>
      <w:r w:rsidDel="00000000" w:rsidR="00000000" w:rsidRPr="00000000">
        <w:rPr>
          <w:color w:val="0000ff"/>
          <w:sz w:val="24"/>
          <w:szCs w:val="24"/>
          <w:rtl w:val="0"/>
        </w:rPr>
        <w:t xml:space="preserve">2. Soạn thảo các văn bản nội bộ về khung quản lý rủi ro đảm bảo hệ thống văn bản tuân thủ với các yêu cầu từ NHNN Việt Nam và phù hợp với các thông lệ quốc tế của Ủy ban Basel.</w:t>
      </w:r>
    </w:p>
    <w:p w:rsidR="00000000" w:rsidDel="00000000" w:rsidP="00000000" w:rsidRDefault="00000000" w:rsidRPr="00000000" w14:paraId="00000018">
      <w:pPr>
        <w:rPr>
          <w:color w:val="0000ff"/>
          <w:sz w:val="24"/>
          <w:szCs w:val="24"/>
        </w:rPr>
      </w:pPr>
      <w:r w:rsidDel="00000000" w:rsidR="00000000" w:rsidRPr="00000000">
        <w:rPr>
          <w:rtl w:val="0"/>
        </w:rPr>
      </w:r>
    </w:p>
    <w:p w:rsidR="00000000" w:rsidDel="00000000" w:rsidP="00000000" w:rsidRDefault="00000000" w:rsidRPr="00000000" w14:paraId="00000019">
      <w:pPr>
        <w:rPr>
          <w:color w:val="0000ff"/>
          <w:sz w:val="24"/>
          <w:szCs w:val="24"/>
        </w:rPr>
      </w:pPr>
      <w:r w:rsidDel="00000000" w:rsidR="00000000" w:rsidRPr="00000000">
        <w:rPr>
          <w:color w:val="0000ff"/>
          <w:sz w:val="24"/>
          <w:szCs w:val="24"/>
          <w:rtl w:val="0"/>
        </w:rPr>
        <w:t xml:space="preserve">3. Thực hiện các phân tích danh mục định kỳ và đột xuất theo yêu cầu của các cấp lãnh đạo.</w:t>
      </w:r>
    </w:p>
    <w:p w:rsidR="00000000" w:rsidDel="00000000" w:rsidP="00000000" w:rsidRDefault="00000000" w:rsidRPr="00000000" w14:paraId="0000001A">
      <w:pPr>
        <w:rPr>
          <w:color w:val="0000ff"/>
          <w:sz w:val="24"/>
          <w:szCs w:val="24"/>
        </w:rPr>
      </w:pPr>
      <w:r w:rsidDel="00000000" w:rsidR="00000000" w:rsidRPr="00000000">
        <w:rPr>
          <w:rtl w:val="0"/>
        </w:rPr>
      </w:r>
    </w:p>
    <w:p w:rsidR="00000000" w:rsidDel="00000000" w:rsidP="00000000" w:rsidRDefault="00000000" w:rsidRPr="00000000" w14:paraId="0000001B">
      <w:pPr>
        <w:rPr>
          <w:color w:val="0000ff"/>
          <w:sz w:val="24"/>
          <w:szCs w:val="24"/>
        </w:rPr>
      </w:pPr>
      <w:r w:rsidDel="00000000" w:rsidR="00000000" w:rsidRPr="00000000">
        <w:rPr>
          <w:color w:val="0000ff"/>
          <w:sz w:val="24"/>
          <w:szCs w:val="24"/>
          <w:rtl w:val="0"/>
        </w:rPr>
        <w:t xml:space="preserve">4. Làm việc với các phòng ban khác trong khối QTRR và các khối, phòng ban liên quan trong việc triển khai và báo cáo hiệu quả triển khai khung quản trị rủi ro của Ngân hàng.</w:t>
      </w:r>
    </w:p>
    <w:p w:rsidR="00000000" w:rsidDel="00000000" w:rsidP="00000000" w:rsidRDefault="00000000" w:rsidRPr="00000000" w14:paraId="0000001C">
      <w:pPr>
        <w:rPr>
          <w:color w:val="0000ff"/>
          <w:sz w:val="24"/>
          <w:szCs w:val="24"/>
        </w:rPr>
      </w:pPr>
      <w:r w:rsidDel="00000000" w:rsidR="00000000" w:rsidRPr="00000000">
        <w:rPr>
          <w:rtl w:val="0"/>
        </w:rPr>
      </w:r>
    </w:p>
    <w:p w:rsidR="00000000" w:rsidDel="00000000" w:rsidP="00000000" w:rsidRDefault="00000000" w:rsidRPr="00000000" w14:paraId="0000001D">
      <w:pPr>
        <w:rPr>
          <w:color w:val="0000ff"/>
          <w:sz w:val="24"/>
          <w:szCs w:val="24"/>
        </w:rPr>
      </w:pPr>
      <w:r w:rsidDel="00000000" w:rsidR="00000000" w:rsidRPr="00000000">
        <w:rPr>
          <w:color w:val="0000ff"/>
          <w:sz w:val="24"/>
          <w:szCs w:val="24"/>
          <w:rtl w:val="0"/>
        </w:rPr>
        <w:t xml:space="preserve">5. Trực tiếp trình bày và báo cáo kết quả công việc trước bộ phận, trưởng bộ phận và trưởng phòng.</w:t>
      </w:r>
    </w:p>
    <w:p w:rsidR="00000000" w:rsidDel="00000000" w:rsidP="00000000" w:rsidRDefault="00000000" w:rsidRPr="00000000" w14:paraId="0000001E">
      <w:pPr>
        <w:rPr>
          <w:color w:val="0000ff"/>
          <w:sz w:val="28"/>
          <w:szCs w:val="28"/>
        </w:rPr>
      </w:pPr>
      <w:r w:rsidDel="00000000" w:rsidR="00000000" w:rsidRPr="00000000">
        <w:rPr>
          <w:rtl w:val="0"/>
        </w:rPr>
      </w:r>
    </w:p>
    <w:p w:rsidR="00000000" w:rsidDel="00000000" w:rsidP="00000000" w:rsidRDefault="00000000" w:rsidRPr="00000000" w14:paraId="0000001F">
      <w:pPr>
        <w:rPr>
          <w:b w:val="1"/>
          <w:color w:val="0000ff"/>
          <w:sz w:val="36"/>
          <w:szCs w:val="36"/>
        </w:rPr>
      </w:pPr>
      <w:r w:rsidDel="00000000" w:rsidR="00000000" w:rsidRPr="00000000">
        <w:rPr>
          <w:b w:val="1"/>
          <w:color w:val="0000ff"/>
          <w:sz w:val="36"/>
          <w:szCs w:val="36"/>
          <w:rtl w:val="0"/>
        </w:rPr>
        <w:t xml:space="preserve">Yêu Cầu Công Việc</w:t>
      </w:r>
    </w:p>
    <w:p w:rsidR="00000000" w:rsidDel="00000000" w:rsidP="00000000" w:rsidRDefault="00000000" w:rsidRPr="00000000" w14:paraId="00000020">
      <w:pPr>
        <w:rPr>
          <w:color w:val="0000ff"/>
          <w:sz w:val="24"/>
          <w:szCs w:val="24"/>
        </w:rPr>
      </w:pPr>
      <w:r w:rsidDel="00000000" w:rsidR="00000000" w:rsidRPr="00000000">
        <w:rPr>
          <w:color w:val="0000ff"/>
          <w:sz w:val="24"/>
          <w:szCs w:val="24"/>
          <w:rtl w:val="0"/>
        </w:rPr>
        <w:t xml:space="preserve">Tốt nghiệp chuyên ngành tài chính, ngân hàng</w:t>
      </w:r>
    </w:p>
    <w:p w:rsidR="00000000" w:rsidDel="00000000" w:rsidP="00000000" w:rsidRDefault="00000000" w:rsidRPr="00000000" w14:paraId="00000021">
      <w:pPr>
        <w:rPr>
          <w:color w:val="0000ff"/>
          <w:sz w:val="24"/>
          <w:szCs w:val="24"/>
        </w:rPr>
      </w:pPr>
      <w:r w:rsidDel="00000000" w:rsidR="00000000" w:rsidRPr="00000000">
        <w:rPr>
          <w:color w:val="0000ff"/>
          <w:sz w:val="24"/>
          <w:szCs w:val="24"/>
          <w:rtl w:val="0"/>
        </w:rPr>
        <w:t xml:space="preserve">Có từ 1 năm kinh nghiệm trong lĩnh vực ngân hàng, tài chính, kiểm toán. Ưu tiên các ứng viên đến từ các Ngân hàng lớn, các công ty kiểm toán </w:t>
      </w:r>
    </w:p>
    <w:p w:rsidR="00000000" w:rsidDel="00000000" w:rsidP="00000000" w:rsidRDefault="00000000" w:rsidRPr="00000000" w14:paraId="00000022">
      <w:pPr>
        <w:rPr>
          <w:color w:val="0000ff"/>
          <w:sz w:val="24"/>
          <w:szCs w:val="24"/>
        </w:rPr>
      </w:pPr>
      <w:r w:rsidDel="00000000" w:rsidR="00000000" w:rsidRPr="00000000">
        <w:rPr>
          <w:color w:val="0000ff"/>
          <w:sz w:val="24"/>
          <w:szCs w:val="24"/>
          <w:rtl w:val="0"/>
        </w:rPr>
        <w:t xml:space="preserve">Ưu tiên ứng viên có kiến thức chuyên môn về ngân hàng và tài chính, quản trị rủi ro trong ngân hàng</w:t>
      </w:r>
    </w:p>
    <w:p w:rsidR="00000000" w:rsidDel="00000000" w:rsidP="00000000" w:rsidRDefault="00000000" w:rsidRPr="00000000" w14:paraId="00000023">
      <w:pPr>
        <w:rPr>
          <w:color w:val="0000ff"/>
          <w:sz w:val="24"/>
          <w:szCs w:val="24"/>
        </w:rPr>
      </w:pPr>
      <w:r w:rsidDel="00000000" w:rsidR="00000000" w:rsidRPr="00000000">
        <w:rPr>
          <w:color w:val="0000ff"/>
          <w:sz w:val="24"/>
          <w:szCs w:val="24"/>
          <w:rtl w:val="0"/>
        </w:rPr>
        <w:t xml:space="preserve">Khả năng sử dụng tiếng Anh tốt (đặc biệt đọc và viết thành thạo).</w:t>
      </w:r>
    </w:p>
    <w:p w:rsidR="00000000" w:rsidDel="00000000" w:rsidP="00000000" w:rsidRDefault="00000000" w:rsidRPr="00000000" w14:paraId="00000024">
      <w:pPr>
        <w:rPr>
          <w:color w:val="0000ff"/>
          <w:sz w:val="24"/>
          <w:szCs w:val="24"/>
        </w:rPr>
      </w:pPr>
      <w:r w:rsidDel="00000000" w:rsidR="00000000" w:rsidRPr="00000000">
        <w:rPr>
          <w:color w:val="0000ff"/>
          <w:sz w:val="24"/>
          <w:szCs w:val="24"/>
          <w:rtl w:val="0"/>
        </w:rPr>
        <w:t xml:space="preserve">Thành thạo tin học văn phòng (Microsoft Office), biết sử dụng các ngôn ngữ như VBA, SQL là lợi thế.</w:t>
      </w:r>
    </w:p>
    <w:p w:rsidR="00000000" w:rsidDel="00000000" w:rsidP="00000000" w:rsidRDefault="00000000" w:rsidRPr="00000000" w14:paraId="00000025">
      <w:pPr>
        <w:rPr>
          <w:b w:val="1"/>
          <w:color w:val="0000ff"/>
          <w:sz w:val="24"/>
          <w:szCs w:val="24"/>
        </w:rPr>
      </w:pPr>
      <w:r w:rsidDel="00000000" w:rsidR="00000000" w:rsidRPr="00000000">
        <w:rPr>
          <w:rtl w:val="0"/>
        </w:rPr>
      </w:r>
    </w:p>
    <w:p w:rsidR="00000000" w:rsidDel="00000000" w:rsidP="00000000" w:rsidRDefault="00000000" w:rsidRPr="00000000" w14:paraId="00000026">
      <w:pPr>
        <w:rPr>
          <w:color w:val="0000ff"/>
          <w:sz w:val="24"/>
          <w:szCs w:val="24"/>
        </w:rPr>
      </w:pPr>
      <w:r w:rsidDel="00000000" w:rsidR="00000000" w:rsidRPr="00000000">
        <w:rPr>
          <w:rtl w:val="0"/>
        </w:rPr>
      </w:r>
    </w:p>
    <w:p w:rsidR="00000000" w:rsidDel="00000000" w:rsidP="00000000" w:rsidRDefault="00000000" w:rsidRPr="00000000" w14:paraId="00000027">
      <w:pPr>
        <w:rPr>
          <w:color w:val="0000ff"/>
          <w:sz w:val="28"/>
          <w:szCs w:val="28"/>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