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KIỂM SOÁT VIÊN KHÔNG LƯU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Nhân viên</w:t>
      </w:r>
    </w:p>
    <w:p w:rsidR="00000000" w:rsidDel="00000000" w:rsidP="00000000" w:rsidRDefault="00000000" w:rsidRPr="00000000" w14:paraId="00000004">
      <w:pPr>
        <w:rPr/>
      </w:pPr>
      <w:r w:rsidDel="00000000" w:rsidR="00000000" w:rsidRPr="00000000">
        <w:rPr>
          <w:rtl w:val="0"/>
        </w:rPr>
        <w:t xml:space="preserve">Kinh nghiệm: Không yêu cầu</w:t>
      </w:r>
    </w:p>
    <w:p w:rsidR="00000000" w:rsidDel="00000000" w:rsidP="00000000" w:rsidRDefault="00000000" w:rsidRPr="00000000" w14:paraId="00000005">
      <w:pPr>
        <w:rPr/>
      </w:pPr>
      <w:r w:rsidDel="00000000" w:rsidR="00000000" w:rsidRPr="00000000">
        <w:rPr>
          <w:rtl w:val="0"/>
        </w:rPr>
        <w:t xml:space="preserve">Hình thức làm việc: Toàn thời gian cố định</w:t>
      </w:r>
    </w:p>
    <w:p w:rsidR="00000000" w:rsidDel="00000000" w:rsidP="00000000" w:rsidRDefault="00000000" w:rsidRPr="00000000" w14:paraId="00000006">
      <w:pPr>
        <w:rPr/>
      </w:pPr>
      <w:r w:rsidDel="00000000" w:rsidR="00000000" w:rsidRPr="00000000">
        <w:rPr>
          <w:rtl w:val="0"/>
        </w:rPr>
        <w:t xml:space="preserve">Yêu cầu bằng cấp: Không yêu cầu</w:t>
      </w:r>
    </w:p>
    <w:p w:rsidR="00000000" w:rsidDel="00000000" w:rsidP="00000000" w:rsidRDefault="00000000" w:rsidRPr="00000000" w14:paraId="00000007">
      <w:pPr>
        <w:rPr/>
      </w:pPr>
      <w:r w:rsidDel="00000000" w:rsidR="00000000" w:rsidRPr="00000000">
        <w:rPr>
          <w:rtl w:val="0"/>
        </w:rPr>
        <w:t xml:space="preserve">Yêu cầu giới tính: Không yêu cầu</w:t>
      </w:r>
    </w:p>
    <w:p w:rsidR="00000000" w:rsidDel="00000000" w:rsidP="00000000" w:rsidRDefault="00000000" w:rsidRPr="00000000" w14:paraId="00000008">
      <w:pPr>
        <w:rPr/>
      </w:pPr>
      <w:r w:rsidDel="00000000" w:rsidR="00000000" w:rsidRPr="00000000">
        <w:rPr>
          <w:rtl w:val="0"/>
        </w:rPr>
        <w:t xml:space="preserve">Số lượng cần tuyển:</w:t>
      </w:r>
    </w:p>
    <w:p w:rsidR="00000000" w:rsidDel="00000000" w:rsidP="00000000" w:rsidRDefault="00000000" w:rsidRPr="00000000" w14:paraId="00000009">
      <w:pPr>
        <w:rPr/>
      </w:pPr>
      <w:r w:rsidDel="00000000" w:rsidR="00000000" w:rsidRPr="00000000">
        <w:rPr>
          <w:rtl w:val="0"/>
        </w:rPr>
        <w:t xml:space="preserve">Ngành nghề: Du lịch Biên-Phiên dịch, Khách sạn - Nhà hàng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Mô tả công việc: Đảm bảo an toàn cho các tàu bay từ khi cất cánh cho đến khi hạ cánh. Cụ thể sẽ trao đổi với từng vị trí ứng với mỗi khu vực quản lý.</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0E">
      <w:pPr>
        <w:rPr>
          <w:i w:val="1"/>
        </w:rPr>
      </w:pPr>
      <w:r w:rsidDel="00000000" w:rsidR="00000000" w:rsidRPr="00000000">
        <w:rPr>
          <w:i w:val="1"/>
          <w:rtl w:val="0"/>
        </w:rPr>
        <w:t xml:space="preserve">I. Tiêu chuẩn chung:</w:t>
      </w:r>
    </w:p>
    <w:p w:rsidR="00000000" w:rsidDel="00000000" w:rsidP="00000000" w:rsidRDefault="00000000" w:rsidRPr="00000000" w14:paraId="0000000F">
      <w:pPr>
        <w:rPr/>
      </w:pPr>
      <w:r w:rsidDel="00000000" w:rsidR="00000000" w:rsidRPr="00000000">
        <w:rPr>
          <w:rtl w:val="0"/>
        </w:rPr>
        <w:t xml:space="preserve">- Là công dân Việt Nam có đầy đủ quyền công dân. Lý lịch gia đình rõ ràng, nhân thân tốt. Có phẩm chất đạo đức tốt. Không có tiền án, tiền sự, không nghiện ma túy.</w:t>
      </w:r>
    </w:p>
    <w:p w:rsidR="00000000" w:rsidDel="00000000" w:rsidP="00000000" w:rsidRDefault="00000000" w:rsidRPr="00000000" w14:paraId="00000010">
      <w:pPr>
        <w:rPr/>
      </w:pPr>
      <w:r w:rsidDel="00000000" w:rsidR="00000000" w:rsidRPr="00000000">
        <w:rPr>
          <w:rtl w:val="0"/>
        </w:rPr>
        <w:t xml:space="preserve">- Tiêu chuẩn sức khỏe: Đủ điều kiện sức khỏe để làm việc theo quy định của Nhà nước và đáp ứng được yêu cầu sức khỏe quy định cho từng vị trí làm việc của đơn vị.</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 Nam: Chiều cao ≥ 1m60; Cân nặng ≥ 53 kg.</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 Nữ: Chiều cao ≥ 1m54; Cân nặng ≥ 45 kg.</w:t>
      </w:r>
    </w:p>
    <w:p w:rsidR="00000000" w:rsidDel="00000000" w:rsidP="00000000" w:rsidRDefault="00000000" w:rsidRPr="00000000" w14:paraId="00000013">
      <w:pPr>
        <w:rPr>
          <w:i w:val="1"/>
        </w:rPr>
      </w:pPr>
      <w:r w:rsidDel="00000000" w:rsidR="00000000" w:rsidRPr="00000000">
        <w:rPr>
          <w:i w:val="1"/>
          <w:rtl w:val="0"/>
        </w:rPr>
        <w:t xml:space="preserve">II. Tiêu chuẩn cụ thể:</w:t>
      </w:r>
    </w:p>
    <w:p w:rsidR="00000000" w:rsidDel="00000000" w:rsidP="00000000" w:rsidRDefault="00000000" w:rsidRPr="00000000" w14:paraId="00000014">
      <w:pPr>
        <w:rPr/>
      </w:pPr>
      <w:r w:rsidDel="00000000" w:rsidR="00000000" w:rsidRPr="00000000">
        <w:rPr>
          <w:rtl w:val="0"/>
        </w:rPr>
        <w:t xml:space="preserve">a) Tiêu chuẩn chính trị:</w:t>
      </w:r>
    </w:p>
    <w:p w:rsidR="00000000" w:rsidDel="00000000" w:rsidP="00000000" w:rsidRDefault="00000000" w:rsidRPr="00000000" w14:paraId="00000015">
      <w:pPr>
        <w:rPr/>
      </w:pPr>
      <w:r w:rsidDel="00000000" w:rsidR="00000000" w:rsidRPr="00000000">
        <w:rPr>
          <w:rtl w:val="0"/>
        </w:rPr>
        <w:t xml:space="preserve">Có lịch sử chính trị rõ ràng, có nhân thân tốt. Bản thân và nhân thân không có hoạt động chính trị trái với đường lối của Đảng, không vi phạm luật pháp.</w:t>
      </w:r>
    </w:p>
    <w:p w:rsidR="00000000" w:rsidDel="00000000" w:rsidP="00000000" w:rsidRDefault="00000000" w:rsidRPr="00000000" w14:paraId="00000016">
      <w:pPr>
        <w:rPr/>
      </w:pPr>
      <w:r w:rsidDel="00000000" w:rsidR="00000000" w:rsidRPr="00000000">
        <w:rPr>
          <w:rtl w:val="0"/>
        </w:rPr>
        <w:t xml:space="preserve">b) Tiêu chuẩn về học vấn đăng ký xét tuyển:</w:t>
      </w:r>
    </w:p>
    <w:p w:rsidR="00000000" w:rsidDel="00000000" w:rsidP="00000000" w:rsidRDefault="00000000" w:rsidRPr="00000000" w14:paraId="00000017">
      <w:pPr>
        <w:rPr/>
      </w:pPr>
      <w:r w:rsidDel="00000000" w:rsidR="00000000" w:rsidRPr="00000000">
        <w:rPr>
          <w:rtl w:val="0"/>
        </w:rPr>
        <w:t xml:space="preserve">Tiêu chuẩn xét tuyển Kiểm soát viên không lưu đã được HĐTV thông qua cụ thể như sau:</w:t>
      </w:r>
    </w:p>
    <w:p w:rsidR="00000000" w:rsidDel="00000000" w:rsidP="00000000" w:rsidRDefault="00000000" w:rsidRPr="00000000" w14:paraId="00000018">
      <w:pPr>
        <w:rPr/>
      </w:pPr>
      <w:r w:rsidDel="00000000" w:rsidR="00000000" w:rsidRPr="00000000">
        <w:rPr>
          <w:rtl w:val="0"/>
        </w:rPr>
        <w:t xml:space="preserve">-Đối với sân bay Quốc tế :</w:t>
      </w:r>
    </w:p>
    <w:p w:rsidR="00000000" w:rsidDel="00000000" w:rsidP="00000000" w:rsidRDefault="00000000" w:rsidRPr="00000000" w14:paraId="00000019">
      <w:pPr>
        <w:rPr/>
      </w:pPr>
      <w:r w:rsidDel="00000000" w:rsidR="00000000" w:rsidRPr="00000000">
        <w:rPr>
          <w:rtl w:val="0"/>
        </w:rPr>
        <w:t xml:space="preserve">Sân bay Quốc tế tại Hà Nội, Đà Nẵng, TP Hồ Chí Minh và Cam Ranh (Khánh Hòa) :</w:t>
      </w:r>
    </w:p>
    <w:p w:rsidR="00000000" w:rsidDel="00000000" w:rsidP="00000000" w:rsidRDefault="00000000" w:rsidRPr="00000000" w14:paraId="0000001A">
      <w:pPr>
        <w:rPr/>
      </w:pPr>
      <w:r w:rsidDel="00000000" w:rsidR="00000000" w:rsidRPr="00000000">
        <w:rPr>
          <w:rtl w:val="0"/>
        </w:rPr>
        <w:t xml:space="preserve">+ Tốt nghiệp Đại học hệ chính quy chuyên ngành Quản lý hoạt động bay xếp loại tốt nghiệp từ loại khá trở lên và có điểm trung bình các môn chuyên ngành từ 8,0 trở lên.</w:t>
      </w:r>
    </w:p>
    <w:p w:rsidR="00000000" w:rsidDel="00000000" w:rsidP="00000000" w:rsidRDefault="00000000" w:rsidRPr="00000000" w14:paraId="0000001B">
      <w:pPr>
        <w:rPr/>
      </w:pPr>
      <w:r w:rsidDel="00000000" w:rsidR="00000000" w:rsidRPr="00000000">
        <w:rPr>
          <w:rtl w:val="0"/>
        </w:rPr>
        <w:t xml:space="preserve">+ Đạt điểm tiếng Anh IELST từ 6.0, TOEFL PAPER từ 550, TOEFL CBT từ 213, TOEFL IBT từ 79 trở lên.</w:t>
      </w:r>
    </w:p>
    <w:p w:rsidR="00000000" w:rsidDel="00000000" w:rsidP="00000000" w:rsidRDefault="00000000" w:rsidRPr="00000000" w14:paraId="0000001C">
      <w:pPr>
        <w:rPr/>
      </w:pPr>
      <w:r w:rsidDel="00000000" w:rsidR="00000000" w:rsidRPr="00000000">
        <w:rPr>
          <w:rtl w:val="0"/>
        </w:rPr>
        <w:t xml:space="preserve">Sân bay Quốc tế tại Cần Thơ, Phú Bài (Huế), Phú Quốc (Kiên Giang), , Cát Bi (Hải Phòng) và Vinh (Nghệ An):</w:t>
      </w:r>
    </w:p>
    <w:p w:rsidR="00000000" w:rsidDel="00000000" w:rsidP="00000000" w:rsidRDefault="00000000" w:rsidRPr="00000000" w14:paraId="0000001D">
      <w:pPr>
        <w:rPr/>
      </w:pPr>
      <w:r w:rsidDel="00000000" w:rsidR="00000000" w:rsidRPr="00000000">
        <w:rPr>
          <w:rtl w:val="0"/>
        </w:rPr>
        <w:t xml:space="preserve">+Tốt nghiệp Đại học hệ chính quy chuyên ngành Quản lý hoạt động bay xếp loại tốt nghiệp từ loại Trung bình khá trở lên.</w:t>
      </w:r>
    </w:p>
    <w:p w:rsidR="00000000" w:rsidDel="00000000" w:rsidP="00000000" w:rsidRDefault="00000000" w:rsidRPr="00000000" w14:paraId="0000001E">
      <w:pPr>
        <w:rPr/>
      </w:pPr>
      <w:r w:rsidDel="00000000" w:rsidR="00000000" w:rsidRPr="00000000">
        <w:rPr>
          <w:rtl w:val="0"/>
        </w:rPr>
        <w:t xml:space="preserve">+ Đạt điểm tiếng Anh IELST từ 5.5 hoặc TOEFL PAPER từ 500, TOEFL CBT từ 173, TOEFL IBT từ 61 hoặc TOEIC 600 trở lên.</w:t>
      </w:r>
    </w:p>
    <w:p w:rsidR="00000000" w:rsidDel="00000000" w:rsidP="00000000" w:rsidRDefault="00000000" w:rsidRPr="00000000" w14:paraId="0000001F">
      <w:pPr>
        <w:rPr/>
      </w:pPr>
      <w:r w:rsidDel="00000000" w:rsidR="00000000" w:rsidRPr="00000000">
        <w:rPr>
          <w:rtl w:val="0"/>
        </w:rPr>
        <w:t xml:space="preserve">- Đối với sân bay địa phương :</w:t>
      </w:r>
    </w:p>
    <w:p w:rsidR="00000000" w:rsidDel="00000000" w:rsidP="00000000" w:rsidRDefault="00000000" w:rsidRPr="00000000" w14:paraId="00000020">
      <w:pPr>
        <w:rPr/>
      </w:pPr>
      <w:r w:rsidDel="00000000" w:rsidR="00000000" w:rsidRPr="00000000">
        <w:rPr>
          <w:rtl w:val="0"/>
        </w:rPr>
        <w:t xml:space="preserve">+ Tốt nghiệp Đại học hệ chính quy chuyên ngành Quản lý hoạt động bay hoặc</w:t>
      </w:r>
    </w:p>
    <w:p w:rsidR="00000000" w:rsidDel="00000000" w:rsidP="00000000" w:rsidRDefault="00000000" w:rsidRPr="00000000" w14:paraId="00000021">
      <w:pPr>
        <w:rPr/>
      </w:pPr>
      <w:r w:rsidDel="00000000" w:rsidR="00000000" w:rsidRPr="00000000">
        <w:rPr>
          <w:rtl w:val="0"/>
        </w:rPr>
        <w:t xml:space="preserve">+ Tốt nghiệp Trung cấp nghề Kiểm soát không lưu xếp loại tốt nghiệp từ Trung bình khá trở lên và có điểm trung bình các môn chuyên ngành 7, 0 trở lên.</w:t>
      </w:r>
    </w:p>
    <w:p w:rsidR="00000000" w:rsidDel="00000000" w:rsidP="00000000" w:rsidRDefault="00000000" w:rsidRPr="00000000" w14:paraId="00000022">
      <w:pPr>
        <w:rPr/>
      </w:pPr>
      <w:r w:rsidDel="00000000" w:rsidR="00000000" w:rsidRPr="00000000">
        <w:rPr>
          <w:rtl w:val="0"/>
        </w:rPr>
        <w:t xml:space="preserve">+ Đạt điểm tiếng Anh IELST từ 5.5 hoặc TOEFL PAPER từ 500, TOEFL CBT từ 173, TOEFL IBT từ 61 hoặc TOEIC 600 trở lên.</w:t>
      </w:r>
    </w:p>
    <w:p w:rsidR="00000000" w:rsidDel="00000000" w:rsidP="00000000" w:rsidRDefault="00000000" w:rsidRPr="00000000" w14:paraId="00000023">
      <w:pPr>
        <w:rPr/>
      </w:pPr>
      <w:r w:rsidDel="00000000" w:rsidR="00000000" w:rsidRPr="00000000">
        <w:rPr>
          <w:rtl w:val="0"/>
        </w:rPr>
        <w:t xml:space="preserve">c) Tiêu chuẩn về học vấn đăng ký thi tuyển:</w:t>
      </w:r>
    </w:p>
    <w:p w:rsidR="00000000" w:rsidDel="00000000" w:rsidP="00000000" w:rsidRDefault="00000000" w:rsidRPr="00000000" w14:paraId="00000024">
      <w:pPr>
        <w:rPr/>
      </w:pPr>
      <w:r w:rsidDel="00000000" w:rsidR="00000000" w:rsidRPr="00000000">
        <w:rPr>
          <w:rtl w:val="0"/>
        </w:rPr>
        <w:t xml:space="preserve">-Trình độ đào tạo:</w:t>
      </w:r>
    </w:p>
    <w:p w:rsidR="00000000" w:rsidDel="00000000" w:rsidP="00000000" w:rsidRDefault="00000000" w:rsidRPr="00000000" w14:paraId="00000025">
      <w:pPr>
        <w:rPr/>
      </w:pPr>
      <w:r w:rsidDel="00000000" w:rsidR="00000000" w:rsidRPr="00000000">
        <w:rPr>
          <w:rtl w:val="0"/>
        </w:rPr>
        <w:t xml:space="preserve">+Tốt nghiệp Đại học hệ chính quy của các trường ở trong nước hoặc nước ngoài chuyên ngành Không lưu hoặc Quản lý hoạt động bay.</w:t>
      </w:r>
    </w:p>
    <w:p w:rsidR="00000000" w:rsidDel="00000000" w:rsidP="00000000" w:rsidRDefault="00000000" w:rsidRPr="00000000" w14:paraId="00000026">
      <w:pPr>
        <w:rPr/>
      </w:pPr>
      <w:r w:rsidDel="00000000" w:rsidR="00000000" w:rsidRPr="00000000">
        <w:rPr>
          <w:rtl w:val="0"/>
        </w:rPr>
        <w:t xml:space="preserve">+ Tốt nghiệp Trung cấp Kiểm soát không lưu: Xếp loại tốt nghiệp từ khá trở lên đối với vị trí tuyển dụng tại các sân bay ở TP. Hà Nội, TP. Đà Nẵng và TP. Hồ Chí Minh. Xếp loại tốt nghiệp trung bình khá trở lên đối với vị trí tuyển dụng tại các sân bay còn lại.</w:t>
      </w:r>
    </w:p>
    <w:p w:rsidR="00000000" w:rsidDel="00000000" w:rsidP="00000000" w:rsidRDefault="00000000" w:rsidRPr="00000000" w14:paraId="00000027">
      <w:pPr>
        <w:rPr/>
      </w:pPr>
      <w:r w:rsidDel="00000000" w:rsidR="00000000" w:rsidRPr="00000000">
        <w:rPr>
          <w:rtl w:val="0"/>
        </w:rPr>
        <w:t xml:space="preserve">-Trình độ tiếng Anh:</w:t>
      </w:r>
    </w:p>
    <w:p w:rsidR="00000000" w:rsidDel="00000000" w:rsidP="00000000" w:rsidRDefault="00000000" w:rsidRPr="00000000" w14:paraId="00000028">
      <w:pPr>
        <w:rPr/>
      </w:pPr>
      <w:r w:rsidDel="00000000" w:rsidR="00000000" w:rsidRPr="00000000">
        <w:rPr>
          <w:rtl w:val="0"/>
        </w:rPr>
        <w:t xml:space="preserve">Có một trong các Chứng chỉ tiếng Anh còn hạn sử dụng (tính đến thời điểm nhận hồ sơ) cụ thể như sau:</w:t>
      </w:r>
    </w:p>
    <w:p w:rsidR="00000000" w:rsidDel="00000000" w:rsidP="00000000" w:rsidRDefault="00000000" w:rsidRPr="00000000" w14:paraId="00000029">
      <w:pPr>
        <w:rPr/>
      </w:pPr>
      <w:r w:rsidDel="00000000" w:rsidR="00000000" w:rsidRPr="00000000">
        <w:rPr>
          <w:rtl w:val="0"/>
        </w:rPr>
        <w:t xml:space="preserve">Tiếng Anh tối thiểu cấp độ B2 khung Châu Âu hoặc có điểm tiếng Anh: IELTS từ 5.5 hoặc TOEIC từ 600 hoặc TOEFL PAPER từ 500, TOEFL CBT từ 173, TOEFL IBT từ 61 trở lên hoặc đã tốt nghiệp đại học ngành tiếng Anh hoặc tốt nghiệp đại học ở nước ngoài mà ngôn ngữ đào tạo là tiếng Anh.</w:t>
      </w:r>
    </w:p>
    <w:p w:rsidR="00000000" w:rsidDel="00000000" w:rsidP="00000000" w:rsidRDefault="00000000" w:rsidRPr="00000000" w14:paraId="0000002A">
      <w:pPr>
        <w:rPr/>
      </w:pPr>
      <w:r w:rsidDel="00000000" w:rsidR="00000000" w:rsidRPr="00000000">
        <w:rPr>
          <w:rtl w:val="0"/>
        </w:rPr>
        <w:t xml:space="preserve">d)Tiêu chuẩn về tuổi đời:</w:t>
      </w:r>
    </w:p>
    <w:p w:rsidR="00000000" w:rsidDel="00000000" w:rsidP="00000000" w:rsidRDefault="00000000" w:rsidRPr="00000000" w14:paraId="0000002B">
      <w:pPr>
        <w:rPr/>
      </w:pPr>
      <w:r w:rsidDel="00000000" w:rsidR="00000000" w:rsidRPr="00000000">
        <w:rPr>
          <w:rtl w:val="0"/>
        </w:rPr>
        <w:t xml:space="preserve">- Tại các sân bay quốc tế: Không quá 30 tuổi đối với nam và không quá 25 tuổi đối với nữ (tính theo năm).</w:t>
      </w:r>
    </w:p>
    <w:p w:rsidR="00000000" w:rsidDel="00000000" w:rsidP="00000000" w:rsidRDefault="00000000" w:rsidRPr="00000000" w14:paraId="0000002C">
      <w:pPr>
        <w:rPr/>
      </w:pPr>
      <w:r w:rsidDel="00000000" w:rsidR="00000000" w:rsidRPr="00000000">
        <w:rPr>
          <w:rtl w:val="0"/>
        </w:rPr>
        <w:t xml:space="preserve">- Tại các sân bay địa phương: Không quá 30 tuổi đối với nam và không quá 30 tuổi đối với nữ (tính theo năm).</w:t>
      </w:r>
    </w:p>
    <w:p w:rsidR="00000000" w:rsidDel="00000000" w:rsidP="00000000" w:rsidRDefault="00000000" w:rsidRPr="00000000" w14:paraId="0000002D">
      <w:pPr>
        <w:rPr/>
      </w:pPr>
      <w:r w:rsidDel="00000000" w:rsidR="00000000" w:rsidRPr="00000000">
        <w:rPr>
          <w:rtl w:val="0"/>
        </w:rPr>
        <w:t xml:space="preserve">đ) Tiêu chuẩn về sức khỏe: Đáp ứng theo quy định về tiêu chuẩn sức khỏe nhân viên hàng không tại Thông tư Liên tịch số 18/2012/TTLT-BYT-BGTVT ngày 05/11/2012 của Bộ Y tế và Bộ Giao thông vận tải.</w:t>
      </w:r>
    </w:p>
    <w:p w:rsidR="00000000" w:rsidDel="00000000" w:rsidP="00000000" w:rsidRDefault="00000000" w:rsidRPr="00000000" w14:paraId="0000002E">
      <w:pPr>
        <w:rPr>
          <w:i w:val="1"/>
        </w:rPr>
      </w:pPr>
      <w:r w:rsidDel="00000000" w:rsidR="00000000" w:rsidRPr="00000000">
        <w:rPr>
          <w:i w:val="1"/>
          <w:rtl w:val="0"/>
        </w:rPr>
        <w:t xml:space="preserve">III. Hồ sơ dự tuyển gồm:</w:t>
      </w:r>
    </w:p>
    <w:p w:rsidR="00000000" w:rsidDel="00000000" w:rsidP="00000000" w:rsidRDefault="00000000" w:rsidRPr="00000000" w14:paraId="0000002F">
      <w:pPr>
        <w:rPr/>
      </w:pPr>
      <w:r w:rsidDel="00000000" w:rsidR="00000000" w:rsidRPr="00000000">
        <w:rPr>
          <w:rtl w:val="0"/>
        </w:rPr>
        <w:t xml:space="preserve">1. Đơn xin dự tuyển (theo mẫu của Tổng công ty).</w:t>
      </w:r>
    </w:p>
    <w:p w:rsidR="00000000" w:rsidDel="00000000" w:rsidP="00000000" w:rsidRDefault="00000000" w:rsidRPr="00000000" w14:paraId="00000030">
      <w:pPr>
        <w:rPr/>
      </w:pPr>
      <w:r w:rsidDel="00000000" w:rsidR="00000000" w:rsidRPr="00000000">
        <w:rPr>
          <w:rtl w:val="0"/>
        </w:rPr>
        <w:t xml:space="preserve">2. Giấy khai sinh, CMND, Hộ khẩu (bản sao có công chứng).</w:t>
      </w:r>
    </w:p>
    <w:p w:rsidR="00000000" w:rsidDel="00000000" w:rsidP="00000000" w:rsidRDefault="00000000" w:rsidRPr="00000000" w14:paraId="00000031">
      <w:pPr>
        <w:rPr/>
      </w:pPr>
      <w:r w:rsidDel="00000000" w:rsidR="00000000" w:rsidRPr="00000000">
        <w:rPr>
          <w:rtl w:val="0"/>
        </w:rPr>
        <w:t xml:space="preserve">3. Lý lịch tự thuật có xác nhận của chính quyền địa phương nơi đăng ký hộ khẩu thường trú hoặc cơ quan, đơn vị nơi hiện đang công tác.</w:t>
      </w:r>
    </w:p>
    <w:p w:rsidR="00000000" w:rsidDel="00000000" w:rsidP="00000000" w:rsidRDefault="00000000" w:rsidRPr="00000000" w14:paraId="00000032">
      <w:pPr>
        <w:rPr/>
      </w:pPr>
      <w:r w:rsidDel="00000000" w:rsidR="00000000" w:rsidRPr="00000000">
        <w:rPr>
          <w:rtl w:val="0"/>
        </w:rPr>
        <w:t xml:space="preserve">4. Giấy khám sức khỏe (còn thời hạn theo quy định).</w:t>
      </w:r>
    </w:p>
    <w:p w:rsidR="00000000" w:rsidDel="00000000" w:rsidP="00000000" w:rsidRDefault="00000000" w:rsidRPr="00000000" w14:paraId="00000033">
      <w:pPr>
        <w:rPr/>
      </w:pPr>
      <w:r w:rsidDel="00000000" w:rsidR="00000000" w:rsidRPr="00000000">
        <w:rPr>
          <w:rtl w:val="0"/>
        </w:rPr>
        <w:t xml:space="preserve">5. Phiếu lý lịch tư pháp số 1.</w:t>
      </w:r>
    </w:p>
    <w:p w:rsidR="00000000" w:rsidDel="00000000" w:rsidP="00000000" w:rsidRDefault="00000000" w:rsidRPr="00000000" w14:paraId="00000034">
      <w:pPr>
        <w:rPr/>
      </w:pPr>
      <w:r w:rsidDel="00000000" w:rsidR="00000000" w:rsidRPr="00000000">
        <w:rPr>
          <w:rtl w:val="0"/>
        </w:rPr>
        <w:t xml:space="preserve">6. Bản sao có công chứng Bằng tốt nghiệp THPT.</w:t>
      </w:r>
    </w:p>
    <w:p w:rsidR="00000000" w:rsidDel="00000000" w:rsidP="00000000" w:rsidRDefault="00000000" w:rsidRPr="00000000" w14:paraId="00000035">
      <w:pPr>
        <w:rPr/>
      </w:pPr>
      <w:r w:rsidDel="00000000" w:rsidR="00000000" w:rsidRPr="00000000">
        <w:rPr>
          <w:rtl w:val="0"/>
        </w:rPr>
        <w:t xml:space="preserve">7. Bằng tốt nghiệp chuyên môn kèm theo bảng điểm (bản sao có công chứng) hoặc Giấy chứng nhận tốt nghiệp (Trường hợp mới tốt nghiệp chưa được cấp bằng).</w:t>
      </w:r>
    </w:p>
    <w:p w:rsidR="00000000" w:rsidDel="00000000" w:rsidP="00000000" w:rsidRDefault="00000000" w:rsidRPr="00000000" w14:paraId="00000036">
      <w:pPr>
        <w:rPr/>
      </w:pPr>
      <w:r w:rsidDel="00000000" w:rsidR="00000000" w:rsidRPr="00000000">
        <w:rPr>
          <w:rtl w:val="0"/>
        </w:rPr>
        <w:t xml:space="preserve">8. Các văn bằng, chứng chỉ tiếng Anh theo yêu cầu (có thời hạn sử dụng).</w:t>
      </w:r>
    </w:p>
    <w:p w:rsidR="00000000" w:rsidDel="00000000" w:rsidP="00000000" w:rsidRDefault="00000000" w:rsidRPr="00000000" w14:paraId="00000037">
      <w:pPr>
        <w:rPr/>
      </w:pPr>
      <w:r w:rsidDel="00000000" w:rsidR="00000000" w:rsidRPr="00000000">
        <w:rPr>
          <w:rtl w:val="0"/>
        </w:rPr>
        <w:t xml:space="preserve">9. Giấy chứng nhận đối tượng ưu tiên hoặc các văn bằng, chứng chỉ khác (nếu có).</w:t>
      </w:r>
    </w:p>
    <w:p w:rsidR="00000000" w:rsidDel="00000000" w:rsidP="00000000" w:rsidRDefault="00000000" w:rsidRPr="00000000" w14:paraId="00000038">
      <w:pPr>
        <w:rPr/>
      </w:pPr>
      <w:r w:rsidDel="00000000" w:rsidR="00000000" w:rsidRPr="00000000">
        <w:rPr>
          <w:rtl w:val="0"/>
        </w:rPr>
        <w:t xml:space="preserve">10. 03 ảnh màu cỡ 4x6, 02 ảnh cỡ 3x4 (mới chụp không quá 3 tháng).</w:t>
      </w:r>
    </w:p>
    <w:p w:rsidR="00000000" w:rsidDel="00000000" w:rsidP="00000000" w:rsidRDefault="00000000" w:rsidRPr="00000000" w14:paraId="00000039">
      <w:pPr>
        <w:rPr>
          <w:i w:val="1"/>
        </w:rPr>
      </w:pPr>
      <w:r w:rsidDel="00000000" w:rsidR="00000000" w:rsidRPr="00000000">
        <w:rPr>
          <w:i w:val="1"/>
          <w:rtl w:val="0"/>
        </w:rPr>
        <w:t xml:space="preserve">IV. Thời gian nhận hồ sơ:</w:t>
      </w:r>
    </w:p>
    <w:p w:rsidR="00000000" w:rsidDel="00000000" w:rsidP="00000000" w:rsidRDefault="00000000" w:rsidRPr="00000000" w14:paraId="0000003A">
      <w:pPr>
        <w:rPr/>
      </w:pPr>
      <w:r w:rsidDel="00000000" w:rsidR="00000000" w:rsidRPr="00000000">
        <w:rPr>
          <w:rtl w:val="0"/>
        </w:rPr>
        <w:t xml:space="preserve">Tiếp nhận hồ sơ từ 8h00 ngày 01/08/2018 đến 17h00 ngày 10/08/2018 trong giờ hành chính (trừ thứ Bảy, Chủ Nhật và ngày Lễ).</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