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A4" w:rsidRDefault="00462CA4" w:rsidP="00462CA4">
      <w:pPr>
        <w:jc w:val="center"/>
        <w:rPr>
          <w:rFonts w:ascii="Arial" w:hAnsi="Arial" w:cs="Arial"/>
          <w:color w:val="000000"/>
          <w:sz w:val="33"/>
          <w:szCs w:val="33"/>
          <w:shd w:val="clear" w:color="auto" w:fill="FBFBFB"/>
        </w:rPr>
      </w:pPr>
      <w:r>
        <w:br/>
      </w:r>
      <w:r>
        <w:rPr>
          <w:rFonts w:ascii="Arial" w:hAnsi="Arial" w:cs="Arial"/>
          <w:color w:val="000000"/>
          <w:sz w:val="33"/>
          <w:szCs w:val="33"/>
          <w:shd w:val="clear" w:color="auto" w:fill="FBFBFB"/>
        </w:rPr>
        <w:t>Nhân Viên Điều Độ Sản Xuất</w:t>
      </w:r>
    </w:p>
    <w:p w:rsidR="00462CA4" w:rsidRDefault="00462CA4" w:rsidP="00462CA4">
      <w:pPr>
        <w:jc w:val="center"/>
        <w:rPr>
          <w:rFonts w:ascii="Arial" w:hAnsi="Arial" w:cs="Arial"/>
          <w:color w:val="000000"/>
          <w:sz w:val="33"/>
          <w:szCs w:val="33"/>
          <w:shd w:val="clear" w:color="auto" w:fill="FBFBFB"/>
        </w:rPr>
      </w:pPr>
    </w:p>
    <w:p w:rsidR="00462CA4" w:rsidRPr="00462CA4" w:rsidRDefault="00462CA4" w:rsidP="00462CA4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307DF1"/>
          <w:sz w:val="29"/>
          <w:szCs w:val="29"/>
          <w:lang w:eastAsia="vi-VN"/>
        </w:rPr>
      </w:pPr>
      <w:r w:rsidRPr="00462CA4">
        <w:rPr>
          <w:rFonts w:ascii="Arial" w:eastAsia="Times New Roman" w:hAnsi="Arial" w:cs="Arial"/>
          <w:color w:val="307DF1"/>
          <w:sz w:val="29"/>
          <w:szCs w:val="29"/>
          <w:lang w:eastAsia="vi-VN"/>
        </w:rPr>
        <w:t>Mô tả công việc</w:t>
      </w:r>
    </w:p>
    <w:p w:rsidR="00462CA4" w:rsidRPr="00462CA4" w:rsidRDefault="00462CA4" w:rsidP="00462C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vi-VN"/>
        </w:rPr>
      </w:pP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t>- tiếp nhận thông tin KH, trao đổi thông tin về dịch vụ, lập chào giá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Soạn thảo HĐ in, đơn đặt hàng, yêu cầu tạm ứng (nếu có)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xây dựng phương án sản xuất, tính toán thực hiện phiếu sản xuất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Theo dõi nhịp độ SX, khắc phục các biến cố phát sinh (nếu có)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Lập lịch giao nhận hàng, theo dõi và khắc phục các sự cố xảy ra trong quá trình giao nhận hàng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Thực hiện các thủ tục thanh toán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CSKH, đón nhận phản hồi của khách hàng, tính toán phương án, báo cáo cấp trên khắc phục phản hồi, thỏa mãn nhu cầu của KH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tham gia làm hồ sơ thầu, đấu thầu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Thực hiện các công việc khác theo yêu cầu của cấp trên</w:t>
      </w:r>
    </w:p>
    <w:p w:rsidR="00462CA4" w:rsidRPr="00462CA4" w:rsidRDefault="00462CA4" w:rsidP="00462CA4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307DF1"/>
          <w:sz w:val="29"/>
          <w:szCs w:val="29"/>
          <w:lang w:eastAsia="vi-VN"/>
        </w:rPr>
      </w:pPr>
      <w:r w:rsidRPr="00462CA4">
        <w:rPr>
          <w:rFonts w:ascii="Arial" w:eastAsia="Times New Roman" w:hAnsi="Arial" w:cs="Arial"/>
          <w:color w:val="307DF1"/>
          <w:sz w:val="29"/>
          <w:szCs w:val="29"/>
          <w:lang w:eastAsia="vi-VN"/>
        </w:rPr>
        <w:t>Yêu cầu công việc</w:t>
      </w:r>
    </w:p>
    <w:p w:rsidR="00462CA4" w:rsidRPr="00462CA4" w:rsidRDefault="00462CA4" w:rsidP="00462C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vi-VN"/>
        </w:rPr>
      </w:pP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t>Bấm vào nút NỘP HỒ SƠ để ứng tuyển</w:t>
      </w:r>
    </w:p>
    <w:p w:rsidR="00462CA4" w:rsidRPr="00462CA4" w:rsidRDefault="00462CA4" w:rsidP="00462CA4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307DF1"/>
          <w:sz w:val="29"/>
          <w:szCs w:val="29"/>
          <w:lang w:eastAsia="vi-VN"/>
        </w:rPr>
      </w:pPr>
      <w:r w:rsidRPr="00462CA4">
        <w:rPr>
          <w:rFonts w:ascii="Arial" w:eastAsia="Times New Roman" w:hAnsi="Arial" w:cs="Arial"/>
          <w:color w:val="307DF1"/>
          <w:sz w:val="29"/>
          <w:szCs w:val="29"/>
          <w:lang w:eastAsia="vi-VN"/>
        </w:rPr>
        <w:t>Quyền lợi được hưởng</w:t>
      </w:r>
    </w:p>
    <w:p w:rsidR="00462CA4" w:rsidRPr="00462CA4" w:rsidRDefault="00462CA4" w:rsidP="00462C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vi-VN"/>
        </w:rPr>
      </w:pP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t>- Mức lương: Hấp dẫn (Thỏa thuận tùy theo năng lực)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Có cơ hội thăng tiến nếu thể hiện tốt năng lực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Các chế độ bảo hiểm (BHYT, BHXH, BHTN) đầy đủ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Lương tháng 13 theo hiệu quả sản xuất kinh doanh;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Thưởng các ngày lễ: 01 / 01, 08 / 03, 30 / 04-01 / 05, 02 / 09,...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Các phúc lợi khác như: phép năm, khám sức khỏe, du lịch hàng năm...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- Có cơ hội đào tạo chuyên sâu, nâng cao nghiệp vụ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Địa điểm làm việc: 71-75 Hai Bà Trưng, Phường Bến Nghé, Quận 1</w:t>
      </w:r>
      <w:r w:rsidRPr="00462CA4">
        <w:rPr>
          <w:rFonts w:ascii="Arial" w:eastAsia="Times New Roman" w:hAnsi="Arial" w:cs="Arial"/>
          <w:color w:val="555555"/>
          <w:sz w:val="21"/>
          <w:szCs w:val="21"/>
          <w:lang w:eastAsia="vi-VN"/>
        </w:rPr>
        <w:br/>
        <w:t>Thời gian làm việc: 7h30-16h30 từ thứ 2 đến thứ 6; 7h30-11h30 thứ 7 và làm thêm giờ theo yêu cầu công việc phát sinh</w:t>
      </w:r>
      <w:bookmarkStart w:id="0" w:name="_GoBack"/>
      <w:bookmarkEnd w:id="0"/>
    </w:p>
    <w:p w:rsidR="00462CA4" w:rsidRDefault="00462CA4" w:rsidP="00462CA4">
      <w:pPr>
        <w:jc w:val="both"/>
      </w:pPr>
    </w:p>
    <w:sectPr w:rsidR="00462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A4"/>
    <w:rsid w:val="004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671955"/>
  <w15:chartTrackingRefBased/>
  <w15:docId w15:val="{D9E9C329-F055-4C0E-8624-9875619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2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2CA4"/>
    <w:rPr>
      <w:rFonts w:ascii="Times New Roman" w:eastAsia="Times New Roman" w:hAnsi="Times New Roman" w:cs="Times New Roman"/>
      <w:b/>
      <w:bCs/>
      <w:sz w:val="27"/>
      <w:szCs w:val="27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2020-08-13T02:09:00Z</dcterms:created>
  <dcterms:modified xsi:type="dcterms:W3CDTF">2020-08-13T02:10:00Z</dcterms:modified>
</cp:coreProperties>
</file>