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MÔ TẢ CÔNG VIỆC KỸ SƯ KINH TẾ XÂY DỰNG </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Mô tả công việc </w:t>
      </w: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Lập dự toán – lập và quản lý hồ sơ dự toán XD công trình</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Chủ động phối hợp với các bộ phận chuyên môn khác để đảm bảo các yêu cầu về tiến độ và tính chính xác của hồ sơ</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Thường xuyên cập nhật các văn bản pháp luật liên quan. Quản lý chi phí xây dựng công trình,  các đơn giá và chủng loại vật liệu trên thị trường</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Phân tích hiệu quả tài chính và tính kinh tế của dự án</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Lập hồ sơ mời thầu, dự thầu, đánh giá hồ sơ dự thầu. Thực hiện công tác thẩm tra dự toán, tổng dự toán công trình xây dựng.</w:t>
      </w:r>
    </w:p>
    <w:p w:rsidR="00000000" w:rsidDel="00000000" w:rsidP="00000000" w:rsidRDefault="00000000" w:rsidRPr="00000000" w14:paraId="00000009">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Có khả năng phối hợp độc lập với các đối tác để thực hiện công việc khi có yêu cầu</w:t>
      </w:r>
    </w:p>
    <w:p w:rsidR="00000000" w:rsidDel="00000000" w:rsidP="00000000" w:rsidRDefault="00000000" w:rsidRPr="00000000" w14:paraId="0000000A">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Quản lý hồ sơ, tài liệu nội bộ về chuyên ngành dự toán. Xây dựng báo cáo nghiên cứu tính khả thi dự án đầu tư, báo cáo đầu tư dự án.</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Lập hợp đồng xây dựng và các hồ sơ nghiệm thu, thanh quyết toán.</w:t>
      </w:r>
    </w:p>
    <w:p w:rsidR="00000000" w:rsidDel="00000000" w:rsidP="00000000" w:rsidRDefault="00000000" w:rsidRPr="00000000" w14:paraId="0000000C">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II. Yêu cầu công việc </w:t>
      </w:r>
    </w:p>
    <w:p w:rsidR="00000000" w:rsidDel="00000000" w:rsidP="00000000" w:rsidRDefault="00000000" w:rsidRPr="00000000" w14:paraId="0000000D">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Tốt nghiệp Đại học chuyên ngành kinh tế xây dựng (các trường Xây dựng, Giao thông, Kiến trúc, …)</w:t>
      </w:r>
    </w:p>
    <w:p w:rsidR="00000000" w:rsidDel="00000000" w:rsidP="00000000" w:rsidRDefault="00000000" w:rsidRPr="00000000" w14:paraId="0000000E">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Kinh nghiệm công tác trên 5 năm </w:t>
      </w:r>
    </w:p>
    <w:p w:rsidR="00000000" w:rsidDel="00000000" w:rsidP="00000000" w:rsidRDefault="00000000" w:rsidRPr="00000000" w14:paraId="0000000F">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Sử dụng thành thạo các phần mềm MS Office, phần mềm chuyên dụng (Acitt, G8, Autocad. Ưu tiên ứng viên có trình độ tiếng Anh tốt.</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Cẩn thận, nhiệt tình, nhanh nhẹn, có khả năng sắp xếp công việc khoa học.</w:t>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Tốt nghiệp Đại học chính quy chuyên ngành Kinh tế xây dựng (nếu có)</w:t>
      </w:r>
    </w:p>
    <w:p w:rsidR="00000000" w:rsidDel="00000000" w:rsidP="00000000" w:rsidRDefault="00000000" w:rsidRPr="00000000" w14:paraId="00000012">
      <w:pPr>
        <w:spacing w:line="360" w:lineRule="auto"/>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